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BB" w:rsidRDefault="005D18BB" w:rsidP="005D18B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379CFE4" wp14:editId="0329302E">
            <wp:simplePos x="0" y="0"/>
            <wp:positionH relativeFrom="column">
              <wp:posOffset>6208395</wp:posOffset>
            </wp:positionH>
            <wp:positionV relativeFrom="paragraph">
              <wp:posOffset>86360</wp:posOffset>
            </wp:positionV>
            <wp:extent cx="808355" cy="8115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er_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DD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64AFC14A" wp14:editId="45972BD8">
            <wp:simplePos x="0" y="0"/>
            <wp:positionH relativeFrom="column">
              <wp:posOffset>-31750</wp:posOffset>
            </wp:positionH>
            <wp:positionV relativeFrom="paragraph">
              <wp:posOffset>-13335</wp:posOffset>
            </wp:positionV>
            <wp:extent cx="3644900" cy="909320"/>
            <wp:effectExtent l="0" t="0" r="0" b="508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A81" w:rsidRPr="009C04DD" w:rsidRDefault="00217A81" w:rsidP="005D18BB">
      <w:pPr>
        <w:spacing w:after="0" w:line="240" w:lineRule="auto"/>
        <w:ind w:left="6372"/>
        <w:rPr>
          <w:rFonts w:ascii="Times New Roman" w:hAnsi="Times New Roman"/>
          <w:sz w:val="20"/>
        </w:rPr>
      </w:pPr>
      <w:r w:rsidRPr="009C04DD">
        <w:rPr>
          <w:rFonts w:ascii="Times New Roman" w:hAnsi="Times New Roman"/>
          <w:sz w:val="20"/>
        </w:rPr>
        <w:t xml:space="preserve">450004, г. Уфа, Кировский р-н, </w:t>
      </w:r>
    </w:p>
    <w:p w:rsidR="00217A81" w:rsidRPr="009C04DD" w:rsidRDefault="00217A81" w:rsidP="005D18BB">
      <w:pPr>
        <w:spacing w:after="0" w:line="240" w:lineRule="auto"/>
        <w:ind w:left="6372"/>
        <w:rPr>
          <w:rFonts w:ascii="Times New Roman" w:hAnsi="Times New Roman"/>
          <w:sz w:val="20"/>
        </w:rPr>
      </w:pPr>
      <w:r w:rsidRPr="009C04DD">
        <w:rPr>
          <w:rFonts w:ascii="Times New Roman" w:hAnsi="Times New Roman"/>
          <w:sz w:val="20"/>
        </w:rPr>
        <w:t xml:space="preserve">д. Локотки, ул. </w:t>
      </w:r>
      <w:proofErr w:type="spellStart"/>
      <w:r w:rsidRPr="009C04DD">
        <w:rPr>
          <w:rFonts w:ascii="Times New Roman" w:hAnsi="Times New Roman"/>
          <w:sz w:val="20"/>
        </w:rPr>
        <w:t>Локотковская</w:t>
      </w:r>
      <w:proofErr w:type="spellEnd"/>
      <w:r w:rsidRPr="009C04DD">
        <w:rPr>
          <w:rFonts w:ascii="Times New Roman" w:hAnsi="Times New Roman"/>
          <w:sz w:val="20"/>
        </w:rPr>
        <w:t>, 1Г</w:t>
      </w:r>
    </w:p>
    <w:p w:rsidR="00217A81" w:rsidRPr="009C04DD" w:rsidRDefault="00793D88" w:rsidP="005D18B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Тел.:  +7(347)294-54-66</w:t>
      </w:r>
    </w:p>
    <w:p w:rsidR="00217A81" w:rsidRPr="009C04DD" w:rsidRDefault="000F3ABF" w:rsidP="005D18B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Сот</w:t>
      </w:r>
      <w:proofErr w:type="gramStart"/>
      <w:r>
        <w:rPr>
          <w:rFonts w:ascii="Times New Roman" w:hAnsi="Times New Roman"/>
          <w:sz w:val="20"/>
        </w:rPr>
        <w:t>.:  +</w:t>
      </w:r>
      <w:proofErr w:type="gramEnd"/>
      <w:r>
        <w:rPr>
          <w:rFonts w:ascii="Times New Roman" w:hAnsi="Times New Roman"/>
          <w:sz w:val="20"/>
        </w:rPr>
        <w:t>7(917)347-60-79</w:t>
      </w:r>
    </w:p>
    <w:p w:rsidR="00217A81" w:rsidRPr="00D231DA" w:rsidRDefault="00A44420" w:rsidP="005D18BB">
      <w:pPr>
        <w:spacing w:after="0" w:line="240" w:lineRule="auto"/>
        <w:ind w:left="6372"/>
        <w:rPr>
          <w:rFonts w:ascii="Times New Roman" w:hAnsi="Times New Roman"/>
          <w:b/>
          <w:sz w:val="20"/>
        </w:rPr>
      </w:pPr>
      <w:hyperlink r:id="rId9" w:history="1">
        <w:r w:rsidR="009C04DD" w:rsidRPr="00DF7D31">
          <w:rPr>
            <w:rStyle w:val="a9"/>
            <w:rFonts w:ascii="Times New Roman" w:hAnsi="Times New Roman"/>
            <w:b/>
            <w:sz w:val="20"/>
            <w:lang w:val="en-US"/>
          </w:rPr>
          <w:t>www</w:t>
        </w:r>
        <w:r w:rsidR="009C04DD" w:rsidRPr="00DC7B6B">
          <w:rPr>
            <w:rStyle w:val="a9"/>
            <w:rFonts w:ascii="Times New Roman" w:hAnsi="Times New Roman"/>
            <w:b/>
            <w:sz w:val="20"/>
          </w:rPr>
          <w:t>.</w:t>
        </w:r>
        <w:r w:rsidR="009C04DD" w:rsidRPr="00DF7D31">
          <w:rPr>
            <w:rStyle w:val="a9"/>
            <w:rFonts w:ascii="Times New Roman" w:hAnsi="Times New Roman"/>
            <w:b/>
            <w:sz w:val="20"/>
            <w:lang w:val="en-US"/>
          </w:rPr>
          <w:t>uai</w:t>
        </w:r>
        <w:r w:rsidR="009C04DD" w:rsidRPr="00DC7B6B">
          <w:rPr>
            <w:rStyle w:val="a9"/>
            <w:rFonts w:ascii="Times New Roman" w:hAnsi="Times New Roman"/>
            <w:b/>
            <w:sz w:val="20"/>
          </w:rPr>
          <w:t>-</w:t>
        </w:r>
        <w:r w:rsidR="009C04DD" w:rsidRPr="00DF7D31">
          <w:rPr>
            <w:rStyle w:val="a9"/>
            <w:rFonts w:ascii="Times New Roman" w:hAnsi="Times New Roman"/>
            <w:b/>
            <w:sz w:val="20"/>
            <w:lang w:val="en-US"/>
          </w:rPr>
          <w:t>rb</w:t>
        </w:r>
        <w:r w:rsidR="009C04DD" w:rsidRPr="00DC7B6B">
          <w:rPr>
            <w:rStyle w:val="a9"/>
            <w:rFonts w:ascii="Times New Roman" w:hAnsi="Times New Roman"/>
            <w:b/>
            <w:sz w:val="20"/>
          </w:rPr>
          <w:t>.</w:t>
        </w:r>
        <w:r w:rsidR="009C04DD" w:rsidRPr="00DF7D31">
          <w:rPr>
            <w:rStyle w:val="a9"/>
            <w:rFonts w:ascii="Times New Roman" w:hAnsi="Times New Roman"/>
            <w:b/>
            <w:sz w:val="20"/>
            <w:lang w:val="en-US"/>
          </w:rPr>
          <w:t>ru</w:t>
        </w:r>
      </w:hyperlink>
      <w:r w:rsidR="00AC6E76">
        <w:rPr>
          <w:rStyle w:val="a9"/>
          <w:rFonts w:ascii="Times New Roman" w:hAnsi="Times New Roman"/>
          <w:b/>
          <w:sz w:val="20"/>
        </w:rPr>
        <w:t>,</w:t>
      </w:r>
      <w:r w:rsidR="00D231DA" w:rsidRPr="00D231DA">
        <w:rPr>
          <w:rStyle w:val="a9"/>
          <w:rFonts w:ascii="Times New Roman" w:hAnsi="Times New Roman"/>
          <w:b/>
          <w:sz w:val="20"/>
          <w:u w:val="none"/>
        </w:rPr>
        <w:t xml:space="preserve"> </w:t>
      </w:r>
      <w:r w:rsidR="00D231DA" w:rsidRPr="00D231DA">
        <w:rPr>
          <w:rStyle w:val="a9"/>
          <w:rFonts w:ascii="Times New Roman" w:hAnsi="Times New Roman"/>
          <w:b/>
          <w:sz w:val="20"/>
        </w:rPr>
        <w:t>bulat-uai@mail.ru</w:t>
      </w:r>
    </w:p>
    <w:p w:rsidR="005D18BB" w:rsidRDefault="002F04A7" w:rsidP="00217A81">
      <w:pPr>
        <w:spacing w:after="0" w:line="240" w:lineRule="auto"/>
        <w:ind w:left="7080"/>
        <w:rPr>
          <w:rFonts w:ascii="Times New Roman" w:hAnsi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E8E4" wp14:editId="73BB3BA8">
                <wp:simplePos x="0" y="0"/>
                <wp:positionH relativeFrom="column">
                  <wp:posOffset>-307671</wp:posOffset>
                </wp:positionH>
                <wp:positionV relativeFrom="paragraph">
                  <wp:posOffset>55825</wp:posOffset>
                </wp:positionV>
                <wp:extent cx="7666990" cy="635"/>
                <wp:effectExtent l="0" t="0" r="10160" b="3746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6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F3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4.25pt;margin-top:4.4pt;width:603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" strokecolor="#00b050" strokeweight="1.5pt"/>
            </w:pict>
          </mc:Fallback>
        </mc:AlternateContent>
      </w:r>
    </w:p>
    <w:p w:rsidR="00460A2D" w:rsidRPr="00E30FAF" w:rsidRDefault="007B1ED9" w:rsidP="00E30FAF">
      <w:pPr>
        <w:spacing w:after="0" w:line="240" w:lineRule="auto"/>
        <w:ind w:left="7080"/>
        <w:rPr>
          <w:rFonts w:ascii="Times New Roman" w:hAnsi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6066" wp14:editId="2387D2B8">
                <wp:simplePos x="0" y="0"/>
                <wp:positionH relativeFrom="column">
                  <wp:posOffset>-368935</wp:posOffset>
                </wp:positionH>
                <wp:positionV relativeFrom="paragraph">
                  <wp:posOffset>14494</wp:posOffset>
                </wp:positionV>
                <wp:extent cx="7842885" cy="635"/>
                <wp:effectExtent l="0" t="19050" r="5715" b="3746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28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1106" id="AutoShape 9" o:spid="_x0000_s1026" type="#_x0000_t32" style="position:absolute;margin-left:-29.05pt;margin-top:1.15pt;width:617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" strokecolor="#8db3e2 [1311]" strokeweight="2.25pt"/>
            </w:pict>
          </mc:Fallback>
        </mc:AlternateContent>
      </w:r>
    </w:p>
    <w:p w:rsidR="000B473D" w:rsidRPr="00751266" w:rsidRDefault="00BD4DAB" w:rsidP="006603CE">
      <w:pPr>
        <w:spacing w:after="0" w:line="240" w:lineRule="auto"/>
        <w:ind w:left="284"/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</w:pPr>
      <w:r w:rsidRPr="00751266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>ПРАЙС-ЛИСТ</w:t>
      </w:r>
      <w:r w:rsidR="000B473D" w:rsidRPr="00751266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 xml:space="preserve"> </w:t>
      </w:r>
      <w:r w:rsidR="00026CB1" w:rsidRPr="00751266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>на</w:t>
      </w:r>
      <w:r w:rsidR="004F041D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 xml:space="preserve"> сезон 2022</w:t>
      </w:r>
      <w:r w:rsidR="000B473D" w:rsidRPr="00751266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 xml:space="preserve"> г</w:t>
      </w:r>
      <w:r w:rsidR="005D18BB" w:rsidRPr="00751266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>од</w:t>
      </w:r>
      <w:r w:rsidR="004F041D">
        <w:rPr>
          <w:rFonts w:asciiTheme="majorHAnsi" w:eastAsia="Times New Roman" w:hAnsiTheme="majorHAnsi"/>
          <w:b/>
          <w:color w:val="FF0000"/>
          <w:sz w:val="28"/>
          <w:szCs w:val="26"/>
          <w:lang w:eastAsia="ru-RU"/>
        </w:rPr>
        <w:t>а</w:t>
      </w:r>
    </w:p>
    <w:p w:rsidR="00BD4DAB" w:rsidRPr="00751266" w:rsidRDefault="00324B78" w:rsidP="006603CE">
      <w:pPr>
        <w:spacing w:after="0" w:line="240" w:lineRule="auto"/>
        <w:ind w:left="284"/>
        <w:rPr>
          <w:rFonts w:asciiTheme="majorHAnsi" w:eastAsia="Times New Roman" w:hAnsiTheme="majorHAnsi"/>
          <w:b/>
          <w:sz w:val="28"/>
          <w:szCs w:val="26"/>
          <w:lang w:eastAsia="ru-RU"/>
        </w:rPr>
      </w:pPr>
      <w:r w:rsidRPr="00751266">
        <w:rPr>
          <w:rFonts w:asciiTheme="majorHAnsi" w:eastAsia="Times New Roman" w:hAnsiTheme="majorHAnsi"/>
          <w:b/>
          <w:bCs/>
          <w:sz w:val="28"/>
          <w:szCs w:val="26"/>
          <w:lang w:eastAsia="ru-RU"/>
        </w:rPr>
        <w:t>С</w:t>
      </w:r>
      <w:r w:rsidR="00BD4DAB" w:rsidRPr="00751266">
        <w:rPr>
          <w:rFonts w:asciiTheme="majorHAnsi" w:eastAsia="Times New Roman" w:hAnsiTheme="majorHAnsi"/>
          <w:b/>
          <w:bCs/>
          <w:sz w:val="28"/>
          <w:szCs w:val="26"/>
          <w:lang w:eastAsia="ru-RU"/>
        </w:rPr>
        <w:t>редства защиты растений производства</w:t>
      </w:r>
      <w:r w:rsidR="00BD4DAB" w:rsidRPr="00751266">
        <w:rPr>
          <w:rFonts w:asciiTheme="majorHAnsi" w:eastAsia="Times New Roman" w:hAnsiTheme="majorHAnsi"/>
          <w:b/>
          <w:sz w:val="28"/>
          <w:szCs w:val="26"/>
          <w:lang w:eastAsia="ru-RU"/>
        </w:rPr>
        <w:t xml:space="preserve"> Б</w:t>
      </w:r>
      <w:r w:rsidR="005D18BB" w:rsidRPr="00751266">
        <w:rPr>
          <w:rFonts w:asciiTheme="majorHAnsi" w:eastAsia="Times New Roman" w:hAnsiTheme="majorHAnsi"/>
          <w:b/>
          <w:sz w:val="28"/>
          <w:szCs w:val="26"/>
          <w:lang w:eastAsia="ru-RU"/>
        </w:rPr>
        <w:t>айер</w:t>
      </w:r>
    </w:p>
    <w:p w:rsidR="00460A2D" w:rsidRPr="00460A2D" w:rsidRDefault="00460A2D" w:rsidP="00324B78">
      <w:pPr>
        <w:spacing w:after="0" w:line="240" w:lineRule="auto"/>
        <w:rPr>
          <w:rFonts w:asciiTheme="majorHAnsi" w:eastAsia="Times New Roman" w:hAnsiTheme="majorHAnsi"/>
          <w:b/>
          <w:sz w:val="12"/>
          <w:szCs w:val="26"/>
          <w:lang w:eastAsia="ru-RU"/>
        </w:rPr>
      </w:pPr>
    </w:p>
    <w:tbl>
      <w:tblPr>
        <w:tblStyle w:val="1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04"/>
        <w:gridCol w:w="1134"/>
        <w:gridCol w:w="3402"/>
        <w:gridCol w:w="992"/>
        <w:gridCol w:w="851"/>
        <w:gridCol w:w="1690"/>
      </w:tblGrid>
      <w:tr w:rsidR="00207503" w:rsidRPr="001F6C1C" w:rsidTr="00073C04">
        <w:trPr>
          <w:cantSplit/>
          <w:trHeight w:val="528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A51A5">
            <w:pPr>
              <w:spacing w:after="0" w:line="240" w:lineRule="auto"/>
              <w:rPr>
                <w:rFonts w:asciiTheme="majorHAnsi" w:hAnsiTheme="majorHAnsi"/>
                <w:b/>
                <w:szCs w:val="16"/>
              </w:rPr>
            </w:pPr>
            <w:r w:rsidRPr="00B96696">
              <w:rPr>
                <w:rFonts w:asciiTheme="majorHAnsi" w:hAnsiTheme="majorHAnsi"/>
                <w:b/>
                <w:szCs w:val="16"/>
              </w:rPr>
              <w:t>Препарат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18"/>
              </w:rPr>
            </w:pPr>
            <w:r w:rsidRPr="00B96696">
              <w:rPr>
                <w:rFonts w:asciiTheme="majorHAnsi" w:hAnsiTheme="majorHAnsi"/>
                <w:b/>
                <w:szCs w:val="18"/>
              </w:rPr>
              <w:t>Культура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18"/>
              </w:rPr>
            </w:pPr>
            <w:r w:rsidRPr="00B96696">
              <w:rPr>
                <w:rFonts w:asciiTheme="majorHAnsi" w:hAnsiTheme="majorHAnsi"/>
                <w:b/>
                <w:szCs w:val="18"/>
              </w:rPr>
              <w:t>Вредный объект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6696">
              <w:rPr>
                <w:rFonts w:asciiTheme="majorHAnsi" w:hAnsiTheme="majorHAnsi"/>
                <w:b/>
                <w:sz w:val="18"/>
                <w:szCs w:val="18"/>
              </w:rPr>
              <w:t xml:space="preserve">Норма расхода, </w:t>
            </w:r>
            <w:proofErr w:type="spellStart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л,кг</w:t>
            </w:r>
            <w:proofErr w:type="spellEnd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proofErr w:type="spellStart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га,т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6696">
              <w:rPr>
                <w:rFonts w:asciiTheme="majorHAnsi" w:hAnsiTheme="majorHAnsi"/>
                <w:b/>
                <w:sz w:val="18"/>
                <w:szCs w:val="18"/>
              </w:rPr>
              <w:t xml:space="preserve">Цена за 1 л, кг </w:t>
            </w:r>
            <w:proofErr w:type="spellStart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руб</w:t>
            </w:r>
            <w:proofErr w:type="spellEnd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 xml:space="preserve"> с НДС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Стоимость прим-я</w:t>
            </w:r>
          </w:p>
          <w:p w:rsidR="00207503" w:rsidRPr="00B96696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>руб</w:t>
            </w:r>
            <w:proofErr w:type="spellEnd"/>
            <w:r w:rsidRPr="00B96696">
              <w:rPr>
                <w:rFonts w:asciiTheme="majorHAnsi" w:hAnsiTheme="majorHAnsi"/>
                <w:b/>
                <w:sz w:val="18"/>
                <w:szCs w:val="18"/>
              </w:rPr>
              <w:t xml:space="preserve"> на 1 га</w:t>
            </w:r>
          </w:p>
        </w:tc>
      </w:tr>
      <w:tr w:rsidR="00207503" w:rsidRPr="001F6C1C" w:rsidTr="00751266">
        <w:trPr>
          <w:cantSplit/>
          <w:trHeight w:val="173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503" w:rsidRPr="004A11B2" w:rsidRDefault="00207503" w:rsidP="001A51A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460A2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П Р О Т Р А В И Т Е Л И</w:t>
            </w:r>
          </w:p>
        </w:tc>
      </w:tr>
      <w:tr w:rsidR="00207503" w:rsidRPr="001F6C1C" w:rsidTr="00073C04">
        <w:trPr>
          <w:cantSplit/>
          <w:trHeight w:val="739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7503" w:rsidRDefault="00207503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Баритон</w:t>
            </w:r>
            <w:r w:rsidR="0051655B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="0051655B">
              <w:rPr>
                <w:rFonts w:asciiTheme="majorHAnsi" w:hAnsiTheme="majorHAnsi"/>
                <w:b/>
                <w:sz w:val="20"/>
                <w:szCs w:val="16"/>
              </w:rPr>
              <w:t>супер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,КС</w:t>
            </w:r>
            <w:proofErr w:type="spellEnd"/>
            <w:proofErr w:type="gramEnd"/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флу</w:t>
            </w:r>
            <w:r w:rsidR="0051655B">
              <w:rPr>
                <w:rFonts w:asciiTheme="majorHAnsi" w:hAnsiTheme="majorHAnsi"/>
                <w:sz w:val="16"/>
                <w:szCs w:val="16"/>
              </w:rPr>
              <w:t>диоксонил</w:t>
            </w:r>
            <w:proofErr w:type="spellEnd"/>
            <w:r w:rsidR="0051655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(37,5г/л), </w:t>
            </w:r>
            <w:proofErr w:type="spellStart"/>
            <w:r w:rsidR="0051655B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 w:rsidR="0051655B">
              <w:rPr>
                <w:rFonts w:asciiTheme="majorHAnsi" w:hAnsiTheme="majorHAnsi"/>
                <w:sz w:val="16"/>
                <w:szCs w:val="16"/>
              </w:rPr>
              <w:t xml:space="preserve"> (50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г/л)</w:t>
            </w:r>
            <w:r w:rsidR="0051655B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51655B" w:rsidRPr="001F6C1C" w:rsidRDefault="007970D1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т</w:t>
            </w:r>
            <w:r w:rsidR="0051655B">
              <w:rPr>
                <w:rFonts w:asciiTheme="majorHAnsi" w:hAnsiTheme="majorHAnsi"/>
                <w:sz w:val="16"/>
                <w:szCs w:val="16"/>
              </w:rPr>
              <w:t>ебуконазол</w:t>
            </w:r>
            <w:proofErr w:type="spellEnd"/>
            <w:r w:rsidR="0051655B">
              <w:rPr>
                <w:rFonts w:asciiTheme="majorHAnsi" w:hAnsiTheme="majorHAnsi"/>
                <w:sz w:val="16"/>
                <w:szCs w:val="16"/>
              </w:rPr>
              <w:t xml:space="preserve"> (10 г/л)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503" w:rsidRPr="00816059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816059">
              <w:rPr>
                <w:rFonts w:asciiTheme="majorHAnsi" w:hAnsiTheme="majorHAnsi"/>
                <w:sz w:val="16"/>
                <w:szCs w:val="18"/>
                <w:u w:val="single"/>
              </w:rPr>
              <w:t>Снежная плесень</w:t>
            </w:r>
            <w:r w:rsidRPr="00816059">
              <w:rPr>
                <w:rFonts w:asciiTheme="majorHAnsi" w:hAnsiTheme="majorHAnsi"/>
                <w:sz w:val="16"/>
                <w:szCs w:val="18"/>
              </w:rPr>
              <w:t>, корневые гнили, септориоз проростков и др. Ростостимулирующий эффект.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503" w:rsidRPr="001F6C1C" w:rsidRDefault="0051655B" w:rsidP="0051655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0,8-1,0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7503" w:rsidRPr="00FC00C8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427</w:t>
            </w:r>
            <w:r w:rsidR="004F041D"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0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03" w:rsidRPr="001F6C1C" w:rsidRDefault="001D4C81" w:rsidP="0010227B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3416-427</w:t>
            </w:r>
            <w:r w:rsidR="004F041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2075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07503"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 w:rsidR="00460A2D">
              <w:rPr>
                <w:rFonts w:asciiTheme="majorHAnsi" w:hAnsiTheme="majorHAnsi"/>
                <w:sz w:val="18"/>
                <w:szCs w:val="18"/>
              </w:rPr>
              <w:t>уб</w:t>
            </w:r>
            <w:proofErr w:type="spellEnd"/>
            <w:r w:rsidR="00207503"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151FCC" w:rsidRPr="001F6C1C" w:rsidTr="00073C04">
        <w:trPr>
          <w:cantSplit/>
          <w:trHeight w:val="581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1FCC" w:rsidRDefault="00151FCC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Гаучо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16"/>
              </w:rPr>
              <w:t>Эво,КС</w:t>
            </w:r>
            <w:proofErr w:type="spellEnd"/>
            <w:proofErr w:type="gramEnd"/>
          </w:p>
          <w:p w:rsidR="00151FCC" w:rsidRDefault="00151FCC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51FCC">
              <w:rPr>
                <w:rFonts w:asciiTheme="majorHAnsi" w:hAnsiTheme="majorHAnsi"/>
                <w:sz w:val="16"/>
                <w:szCs w:val="16"/>
              </w:rPr>
              <w:t>Имидаклоприд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(175г</w:t>
            </w:r>
            <w:r w:rsidRPr="007C2AAE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л)</w:t>
            </w:r>
          </w:p>
          <w:p w:rsidR="00151FCC" w:rsidRPr="00151FCC" w:rsidRDefault="00151FCC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Клотианидин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(100г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л)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FCC" w:rsidRPr="004A11B2" w:rsidRDefault="00151FCC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FCC" w:rsidRPr="00816059" w:rsidRDefault="00151FCC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>
              <w:rPr>
                <w:rFonts w:asciiTheme="majorHAnsi" w:hAnsiTheme="majorHAnsi"/>
                <w:sz w:val="16"/>
                <w:szCs w:val="18"/>
                <w:u w:val="single"/>
              </w:rPr>
              <w:t xml:space="preserve">Хлебная жужелица, злаковые мухи, </w:t>
            </w:r>
            <w:proofErr w:type="spellStart"/>
            <w:r>
              <w:rPr>
                <w:rFonts w:asciiTheme="majorHAnsi" w:hAnsiTheme="majorHAnsi"/>
                <w:sz w:val="16"/>
                <w:szCs w:val="18"/>
                <w:u w:val="single"/>
              </w:rPr>
              <w:t>цикадки</w:t>
            </w:r>
            <w:proofErr w:type="spellEnd"/>
            <w:r>
              <w:rPr>
                <w:rFonts w:asciiTheme="majorHAnsi" w:hAnsiTheme="majorHAnsi"/>
                <w:sz w:val="16"/>
                <w:szCs w:val="18"/>
                <w:u w:val="single"/>
              </w:rPr>
              <w:t>, хлебные блошки,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FCC" w:rsidRDefault="00151FCC" w:rsidP="0051655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1,5-2,0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1FCC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4420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FCC" w:rsidRPr="00151FCC" w:rsidRDefault="001D4C81" w:rsidP="0010227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6630-8840</w:t>
            </w:r>
            <w:r w:rsidR="00151FC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51FCC" w:rsidRPr="00151FCC">
              <w:rPr>
                <w:rFonts w:asciiTheme="majorHAnsi" w:hAnsiTheme="majorHAnsi"/>
                <w:sz w:val="18"/>
                <w:szCs w:val="18"/>
              </w:rPr>
              <w:t>руб</w:t>
            </w:r>
            <w:proofErr w:type="spellEnd"/>
            <w:r w:rsidR="00151FCC" w:rsidRPr="00151FCC">
              <w:rPr>
                <w:rFonts w:asciiTheme="majorHAnsi" w:hAnsiTheme="majorHAnsi"/>
                <w:sz w:val="18"/>
                <w:szCs w:val="18"/>
                <w:lang w:val="en-US"/>
              </w:rPr>
              <w:t>/</w:t>
            </w:r>
            <w:r w:rsidR="00151FCC" w:rsidRPr="00151FCC">
              <w:rPr>
                <w:rFonts w:asciiTheme="majorHAnsi" w:hAnsiTheme="majorHAnsi"/>
                <w:sz w:val="18"/>
                <w:szCs w:val="18"/>
              </w:rPr>
              <w:t>т</w:t>
            </w:r>
          </w:p>
        </w:tc>
      </w:tr>
      <w:tr w:rsidR="00207503" w:rsidRPr="001F6C1C" w:rsidTr="00073C04">
        <w:trPr>
          <w:cantSplit/>
          <w:trHeight w:val="540"/>
        </w:trPr>
        <w:tc>
          <w:tcPr>
            <w:tcW w:w="27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07503" w:rsidRPr="00C120CF" w:rsidRDefault="00207503" w:rsidP="001A51A5">
            <w:pPr>
              <w:spacing w:after="0" w:line="240" w:lineRule="auto"/>
              <w:ind w:left="184" w:hanging="184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Ламадор,КС</w:t>
            </w:r>
            <w:proofErr w:type="spellEnd"/>
            <w:proofErr w:type="gramEnd"/>
          </w:p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(250г/л),</w:t>
            </w:r>
            <w:r w:rsidR="00597BD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1FCC">
              <w:rPr>
                <w:rFonts w:asciiTheme="majorHAnsi" w:hAnsiTheme="majorHAnsi"/>
                <w:sz w:val="16"/>
                <w:szCs w:val="16"/>
              </w:rPr>
              <w:t>(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150г/л)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Корневые гнили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, головневые заболевания, снежная плесень и др.</w:t>
            </w:r>
          </w:p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Росторегулирующий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эффект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7503" w:rsidRPr="001F6C1C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0,15-0,2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07503" w:rsidRPr="00FC00C8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9450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07503" w:rsidRPr="008D2213" w:rsidRDefault="001D4C81" w:rsidP="004F041D">
            <w:pPr>
              <w:spacing w:after="0"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1418-1890</w:t>
            </w:r>
            <w:r w:rsidR="00207503"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 w:rsidR="00460A2D">
              <w:rPr>
                <w:rFonts w:asciiTheme="majorHAnsi" w:hAnsiTheme="majorHAnsi"/>
                <w:sz w:val="18"/>
                <w:szCs w:val="18"/>
              </w:rPr>
              <w:t>уб</w:t>
            </w:r>
            <w:r w:rsidR="00207503"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793D88" w:rsidRPr="001F6C1C" w:rsidTr="00073C04">
        <w:trPr>
          <w:cantSplit/>
          <w:trHeight w:val="250"/>
        </w:trPr>
        <w:tc>
          <w:tcPr>
            <w:tcW w:w="27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93D88" w:rsidRPr="00C120CF" w:rsidRDefault="00793D88" w:rsidP="001A51A5">
            <w:pPr>
              <w:spacing w:after="0" w:line="240" w:lineRule="auto"/>
              <w:ind w:left="184" w:hanging="184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Ламадор</w:t>
            </w:r>
            <w:proofErr w:type="spellEnd"/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16"/>
              </w:rPr>
              <w:t>про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,КС</w:t>
            </w:r>
            <w:proofErr w:type="spellEnd"/>
            <w:proofErr w:type="gramEnd"/>
          </w:p>
          <w:p w:rsidR="00793D88" w:rsidRPr="00C120CF" w:rsidRDefault="00793D88" w:rsidP="001A51A5">
            <w:pPr>
              <w:spacing w:after="0" w:line="240" w:lineRule="auto"/>
              <w:ind w:left="34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(10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0г/л),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(60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г/л)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флуопирам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(20 г/л)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D88" w:rsidRPr="004A11B2" w:rsidRDefault="00793D8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93D88" w:rsidRPr="004A11B2" w:rsidRDefault="00793D88" w:rsidP="00793D88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Корневые гнили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, головневые заболевания, снежная плесень и др.</w:t>
            </w:r>
          </w:p>
          <w:p w:rsidR="00793D88" w:rsidRPr="004A11B2" w:rsidRDefault="00793D88" w:rsidP="00793D88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Росторегулирующий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эффект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3D88" w:rsidRPr="001F6C1C" w:rsidRDefault="00793D8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0,4-0,5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93D88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5030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93D88" w:rsidRDefault="001D4C81" w:rsidP="00095BD4">
            <w:pPr>
              <w:spacing w:after="0"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2012-2515</w:t>
            </w:r>
          </w:p>
          <w:p w:rsidR="008B4A70" w:rsidRPr="008B4A70" w:rsidRDefault="008B4A70" w:rsidP="00095BD4">
            <w:pPr>
              <w:spacing w:after="0"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spellStart"/>
            <w:r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>
              <w:rPr>
                <w:rFonts w:asciiTheme="majorHAnsi" w:hAnsiTheme="majorHAnsi"/>
                <w:sz w:val="18"/>
                <w:szCs w:val="18"/>
              </w:rPr>
              <w:t>уб</w:t>
            </w:r>
            <w:proofErr w:type="spellEnd"/>
            <w:r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207503" w:rsidRPr="001F6C1C" w:rsidTr="00073C04">
        <w:trPr>
          <w:cantSplit/>
          <w:trHeight w:val="227"/>
        </w:trPr>
        <w:tc>
          <w:tcPr>
            <w:tcW w:w="27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Сценик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Комби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 w:rsidR="00834978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КС</w:t>
            </w:r>
            <w:r w:rsidRPr="00C120CF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(37,5 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(5 г/л),</w:t>
            </w:r>
          </w:p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клотианидин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(250 г/л), 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флуоксастробин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(37,5 г/л)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Снежная плесень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, корневые гнили, септориоз проростков и др. Ростостимулирующий эффект.</w:t>
            </w:r>
          </w:p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Вредители всходов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7503" w:rsidRPr="001F6C1C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1,25-1,5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7503" w:rsidRPr="002C41B0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7210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7503" w:rsidRPr="008D2213" w:rsidRDefault="001D4C81" w:rsidP="0010227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9013-10815</w:t>
            </w:r>
            <w:r w:rsidR="00207503"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 w:rsidR="00460A2D">
              <w:rPr>
                <w:rFonts w:asciiTheme="majorHAnsi" w:hAnsiTheme="majorHAnsi"/>
                <w:sz w:val="18"/>
                <w:szCs w:val="18"/>
              </w:rPr>
              <w:t>уб</w:t>
            </w:r>
            <w:r w:rsidR="00207503"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207503" w:rsidRPr="001F6C1C" w:rsidTr="00073C04">
        <w:trPr>
          <w:cantSplit/>
          <w:trHeight w:val="407"/>
        </w:trPr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Эместо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Квантум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 w:rsidR="00834978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КС</w:t>
            </w:r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клотианидин</w:t>
            </w:r>
            <w:proofErr w:type="spellEnd"/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(207 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пенфлуфен</w:t>
            </w:r>
            <w:proofErr w:type="spellEnd"/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(66,5 г/л)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3" w:rsidRPr="004A11B2" w:rsidRDefault="001E3871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картофель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 xml:space="preserve">Проволочники, колорадский жук, тли,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ризоктониоз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парша обыкновенная, парша серебристая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3" w:rsidRPr="001F6C1C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0,3-0,35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3" w:rsidRPr="00C14E93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03" w:rsidRPr="008D2213" w:rsidRDefault="001D4C81" w:rsidP="0010227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2820- 3290</w:t>
            </w:r>
            <w:r w:rsidR="002075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07503"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 w:rsidR="00460A2D">
              <w:rPr>
                <w:rFonts w:asciiTheme="majorHAnsi" w:hAnsiTheme="majorHAnsi"/>
                <w:sz w:val="18"/>
                <w:szCs w:val="18"/>
              </w:rPr>
              <w:t>уб</w:t>
            </w:r>
            <w:proofErr w:type="spellEnd"/>
            <w:r w:rsidR="00207503"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207503" w:rsidRPr="001F6C1C" w:rsidTr="00073C04">
        <w:trPr>
          <w:cantSplit/>
          <w:trHeight w:val="407"/>
        </w:trPr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503" w:rsidRPr="00C120CF" w:rsidRDefault="00207503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Редиго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Про,КС</w:t>
            </w:r>
            <w:proofErr w:type="spellEnd"/>
            <w:proofErr w:type="gramEnd"/>
          </w:p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(150 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(20 г/л)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зерновые, лен, горох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Лен: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антракноз, крапчатость, фузариоз,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плесневение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семян</w:t>
            </w:r>
          </w:p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Горох: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фузариозная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 корневая гниль, фузариоз,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плесневение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семян.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503" w:rsidRPr="001F6C1C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0,45-0,55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503" w:rsidRPr="00C14E93" w:rsidRDefault="001D4C81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503" w:rsidRPr="008D2213" w:rsidRDefault="001D4C81" w:rsidP="0010227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1850-2261</w:t>
            </w:r>
            <w:r w:rsidR="002075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207503" w:rsidRPr="00460A2D">
              <w:rPr>
                <w:rFonts w:asciiTheme="majorHAnsi" w:hAnsiTheme="majorHAnsi"/>
                <w:sz w:val="18"/>
                <w:szCs w:val="18"/>
              </w:rPr>
              <w:t>р</w:t>
            </w:r>
            <w:r w:rsidR="00460A2D">
              <w:rPr>
                <w:rFonts w:asciiTheme="majorHAnsi" w:hAnsiTheme="majorHAnsi"/>
                <w:sz w:val="18"/>
                <w:szCs w:val="18"/>
              </w:rPr>
              <w:t>уб</w:t>
            </w:r>
            <w:proofErr w:type="spellEnd"/>
            <w:r w:rsidR="00207503" w:rsidRPr="00460A2D">
              <w:rPr>
                <w:rFonts w:asciiTheme="majorHAnsi" w:hAnsiTheme="majorHAnsi"/>
                <w:sz w:val="18"/>
                <w:szCs w:val="18"/>
              </w:rPr>
              <w:t>/т</w:t>
            </w:r>
          </w:p>
        </w:tc>
      </w:tr>
      <w:tr w:rsidR="00207503" w:rsidRPr="001F6C1C" w:rsidTr="00751266">
        <w:trPr>
          <w:cantSplit/>
          <w:trHeight w:val="215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503" w:rsidRPr="004A11B2" w:rsidRDefault="00207503" w:rsidP="001A51A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460A2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Ф У Н Г И Ц И Д Ы</w:t>
            </w:r>
          </w:p>
        </w:tc>
      </w:tr>
      <w:tr w:rsidR="00443BA0" w:rsidRPr="001F6C1C" w:rsidTr="00073C04">
        <w:trPr>
          <w:cantSplit/>
          <w:trHeight w:val="400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BA0" w:rsidRDefault="00443BA0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16"/>
              </w:rPr>
              <w:t>Деларо,КС</w:t>
            </w:r>
            <w:proofErr w:type="spellEnd"/>
            <w:proofErr w:type="gramEnd"/>
          </w:p>
          <w:p w:rsidR="00443BA0" w:rsidRPr="00120AA3" w:rsidRDefault="00120AA3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Pr="00120AA3">
              <w:rPr>
                <w:rFonts w:asciiTheme="majorHAnsi" w:hAnsiTheme="majorHAnsi"/>
                <w:sz w:val="16"/>
                <w:szCs w:val="16"/>
              </w:rPr>
              <w:t>175 г/л</w:t>
            </w:r>
            <w:r>
              <w:rPr>
                <w:rFonts w:asciiTheme="majorHAnsi" w:hAnsiTheme="majorHAnsi"/>
                <w:sz w:val="16"/>
                <w:szCs w:val="16"/>
              </w:rPr>
              <w:t>),</w:t>
            </w:r>
            <w:r w:rsidRPr="00120AA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Трифлоксистробин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Pr="00120AA3">
              <w:rPr>
                <w:rFonts w:asciiTheme="majorHAnsi" w:hAnsiTheme="majorHAnsi"/>
                <w:sz w:val="16"/>
                <w:szCs w:val="16"/>
              </w:rPr>
              <w:t>150 г/л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BA0" w:rsidRPr="004A11B2" w:rsidRDefault="00120AA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зерновые</w:t>
            </w:r>
            <w:r w:rsidRPr="00120AA3">
              <w:rPr>
                <w:rFonts w:asciiTheme="majorHAnsi" w:hAnsiTheme="majorHAnsi"/>
                <w:sz w:val="16"/>
                <w:szCs w:val="18"/>
              </w:rPr>
              <w:t>, К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укуруза, Овес, Сахарная и </w:t>
            </w:r>
            <w:r w:rsidRPr="00120AA3">
              <w:rPr>
                <w:rFonts w:asciiTheme="majorHAnsi" w:hAnsiTheme="majorHAnsi"/>
                <w:sz w:val="16"/>
                <w:szCs w:val="18"/>
              </w:rPr>
              <w:t>Столовая свекла, Соя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BA0" w:rsidRDefault="00120AA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8"/>
                <w:u w:val="single"/>
              </w:rPr>
              <w:t>Зерновые:</w:t>
            </w:r>
            <w:r w:rsidR="000E5C90">
              <w:rPr>
                <w:rFonts w:asciiTheme="majorHAnsi" w:hAnsiTheme="majorHAnsi"/>
                <w:sz w:val="16"/>
                <w:szCs w:val="18"/>
                <w:u w:val="single"/>
              </w:rPr>
              <w:t>ржавчины</w:t>
            </w:r>
            <w:proofErr w:type="gramEnd"/>
            <w:r w:rsidR="000E5C90">
              <w:rPr>
                <w:rFonts w:asciiTheme="majorHAnsi" w:hAnsiTheme="majorHAnsi"/>
                <w:sz w:val="16"/>
                <w:szCs w:val="18"/>
                <w:u w:val="single"/>
              </w:rPr>
              <w:t>,пятнистости.Септориоз,пиренофороз,ринхоспориоз,мучнистая роса.</w:t>
            </w:r>
          </w:p>
          <w:p w:rsidR="000E5C90" w:rsidRDefault="000E5C90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>
              <w:rPr>
                <w:rFonts w:asciiTheme="majorHAnsi" w:hAnsiTheme="majorHAnsi"/>
                <w:sz w:val="16"/>
                <w:szCs w:val="18"/>
                <w:u w:val="single"/>
              </w:rPr>
              <w:t>Свекла:</w:t>
            </w:r>
            <w:r w:rsidRPr="000E5C90">
              <w:rPr>
                <w:rFonts w:ascii="Helvetica" w:hAnsi="Helvetica" w:cs="Helvetica"/>
                <w:color w:val="0E2F4A"/>
                <w:sz w:val="20"/>
                <w:szCs w:val="20"/>
              </w:rPr>
              <w:t xml:space="preserve"> </w:t>
            </w:r>
            <w:proofErr w:type="spellStart"/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>Церкоспороз</w:t>
            </w:r>
            <w:proofErr w:type="spellEnd"/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 xml:space="preserve">, мучнистая роса, </w:t>
            </w:r>
            <w:proofErr w:type="spellStart"/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>фомоз</w:t>
            </w:r>
            <w:proofErr w:type="spellEnd"/>
            <w:r>
              <w:rPr>
                <w:rFonts w:asciiTheme="majorHAnsi" w:hAnsiTheme="majorHAnsi"/>
                <w:sz w:val="16"/>
                <w:szCs w:val="18"/>
                <w:u w:val="single"/>
              </w:rPr>
              <w:t>.</w:t>
            </w:r>
          </w:p>
          <w:p w:rsidR="000E5C90" w:rsidRPr="004A11B2" w:rsidRDefault="000E5C90" w:rsidP="000E5C90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8"/>
                <w:u w:val="single"/>
              </w:rPr>
              <w:t>Соя:</w:t>
            </w:r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>Церкоспороз</w:t>
            </w:r>
            <w:proofErr w:type="spellEnd"/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 xml:space="preserve">, септориоз, антракноз, </w:t>
            </w:r>
            <w:proofErr w:type="spellStart"/>
            <w:r w:rsidRPr="000E5C90">
              <w:rPr>
                <w:rFonts w:asciiTheme="majorHAnsi" w:hAnsiTheme="majorHAnsi"/>
                <w:sz w:val="16"/>
                <w:szCs w:val="18"/>
                <w:u w:val="single"/>
              </w:rPr>
              <w:t>аскохитоз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BA0" w:rsidRPr="001F6C1C" w:rsidRDefault="000E5C90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0,5-1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BA0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4240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3BA0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2120-4240</w:t>
            </w:r>
          </w:p>
        </w:tc>
      </w:tr>
      <w:tr w:rsidR="00207503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Default="00207503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Фалькон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 w:rsidR="00834978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КЭ</w:t>
            </w:r>
          </w:p>
          <w:p w:rsidR="00207503" w:rsidRPr="001F6C1C" w:rsidRDefault="00207503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спироксамин</w:t>
            </w:r>
            <w:proofErr w:type="spellEnd"/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(250</w:t>
            </w:r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триадименол</w:t>
            </w:r>
            <w:proofErr w:type="spellEnd"/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</w:t>
            </w:r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43</w:t>
            </w:r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="0083497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(167г/л)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пшен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ячм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рож,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сах.свекла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Зерновые: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ржавчина, гельминтоспориоз, септориоз, фузариоз колоса, мучнистая роса, ломкость стеблей.</w:t>
            </w:r>
          </w:p>
          <w:p w:rsidR="00207503" w:rsidRPr="004A11B2" w:rsidRDefault="0020750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Сах.свекла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церкоспороз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фомоз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мучнистая роса.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03" w:rsidRPr="001F6C1C" w:rsidRDefault="0020750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0,4-0,6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03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289</w:t>
            </w:r>
            <w:r w:rsidR="003014E9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7503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1156-1734</w:t>
            </w:r>
          </w:p>
        </w:tc>
      </w:tr>
      <w:tr w:rsidR="00834978" w:rsidRPr="001F6C1C" w:rsidTr="00073C04">
        <w:trPr>
          <w:cantSplit/>
          <w:trHeight w:val="653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16"/>
              </w:rPr>
              <w:t>Инпут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КЭ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спироксамин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(30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г/л),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(16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0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C7073E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озимая пшеница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C7073E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Р</w:t>
            </w:r>
            <w:r w:rsidR="00834978" w:rsidRPr="004A11B2">
              <w:rPr>
                <w:rFonts w:asciiTheme="majorHAnsi" w:hAnsiTheme="majorHAnsi"/>
                <w:sz w:val="16"/>
                <w:szCs w:val="18"/>
              </w:rPr>
              <w:t>жавчина, гельминтоспориоз, септориоз, фузариоз колоса, мучнистая роса, ломкость стеблей.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C7073E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0,6</w:t>
            </w:r>
            <w:r w:rsidR="00834978" w:rsidRPr="001F6C1C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1824</w:t>
            </w:r>
            <w:r w:rsidR="00834978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3040</w:t>
            </w:r>
          </w:p>
        </w:tc>
      </w:tr>
      <w:tr w:rsidR="00834978" w:rsidRPr="001F6C1C" w:rsidTr="00073C04">
        <w:trPr>
          <w:cantSplit/>
          <w:trHeight w:val="733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Фоликур,КЭ</w:t>
            </w:r>
            <w:proofErr w:type="spellEnd"/>
            <w:proofErr w:type="gramEnd"/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(250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зерновые,</w:t>
            </w:r>
          </w:p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рапс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Зерновые: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ржавчины,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ринхоспориоз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пиренофороз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мучнистая роса, пятнистости.</w:t>
            </w:r>
          </w:p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Рапс: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склеротиниоз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альтернариоз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регулятор роста при применении на озимом рапсе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0,5-1,0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268</w:t>
            </w:r>
            <w:r w:rsidR="003014E9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14E93" w:rsidRDefault="00CB580F" w:rsidP="00887A9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1340-2680</w:t>
            </w:r>
          </w:p>
        </w:tc>
      </w:tr>
      <w:tr w:rsidR="00834978" w:rsidRPr="001F6C1C" w:rsidTr="00073C04">
        <w:trPr>
          <w:cantSplit/>
          <w:trHeight w:val="696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Солигор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 КЭ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(53 г/л),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>(148г/л),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спироксамин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>(224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 xml:space="preserve">Мучнистая роса, ржавчина,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пиренофороз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септориоз, пятнистости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0,4-0,8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  <w:lang w:val="ba-RU"/>
              </w:rPr>
              <w:t>1172-2344</w:t>
            </w:r>
          </w:p>
        </w:tc>
      </w:tr>
      <w:tr w:rsidR="00834978" w:rsidRPr="001F6C1C" w:rsidTr="00073C04">
        <w:trPr>
          <w:cantSplit/>
          <w:trHeight w:val="671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Прозаро,КЭ</w:t>
            </w:r>
            <w:proofErr w:type="spellEnd"/>
            <w:proofErr w:type="gramEnd"/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(125 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(125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зерновые, рапс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Зерновые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: ржавчи</w:t>
            </w:r>
            <w:r w:rsidR="007C2AAE">
              <w:rPr>
                <w:rFonts w:asciiTheme="majorHAnsi" w:hAnsiTheme="majorHAnsi"/>
                <w:sz w:val="16"/>
                <w:szCs w:val="18"/>
              </w:rPr>
              <w:t>на, септориоз, пятнистости,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мучн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. роса, фузариоз колоса.</w:t>
            </w:r>
          </w:p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Рапс: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альтернариоз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фомоз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0,6-1,0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2442-4070</w:t>
            </w:r>
          </w:p>
        </w:tc>
      </w:tr>
      <w:tr w:rsidR="00834978" w:rsidRPr="001F6C1C" w:rsidTr="00073C04">
        <w:trPr>
          <w:cantSplit/>
          <w:trHeight w:val="665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Прозаро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Квантум,КЭ</w:t>
            </w:r>
            <w:proofErr w:type="spellEnd"/>
            <w:proofErr w:type="gramEnd"/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протиоконазол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 xml:space="preserve">(80 г/л),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тебуконазол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(160г/л)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яр.пшен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рапс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Яр. пшеница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: мучнистая роса, бурая ржавчина, септориоз</w:t>
            </w:r>
          </w:p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u w:val="single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 xml:space="preserve">Рапс: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альтернариоз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склеротиниоз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мучн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. роса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0,6-1,0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4E9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99117F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1794-2990</w:t>
            </w:r>
          </w:p>
        </w:tc>
      </w:tr>
      <w:tr w:rsidR="00834978" w:rsidRPr="001F6C1C" w:rsidTr="00073C04">
        <w:trPr>
          <w:cantSplit/>
          <w:trHeight w:val="562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Инфинито,КС</w:t>
            </w:r>
            <w:proofErr w:type="spellEnd"/>
            <w:proofErr w:type="gram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пропамокарб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гидрохлорид</w:t>
            </w:r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(625 г/л)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флуопиколид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(62,5 г/л),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картофель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Фитофтороз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1,2-1,6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3468</w:t>
            </w:r>
            <w:r w:rsidR="00AE6FB6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4624</w:t>
            </w:r>
          </w:p>
        </w:tc>
      </w:tr>
      <w:tr w:rsidR="00834978" w:rsidRPr="001F6C1C" w:rsidTr="00073C04">
        <w:trPr>
          <w:cantSplit/>
          <w:trHeight w:val="643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lastRenderedPageBreak/>
              <w:t>Превикур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Энерджи,ВК</w:t>
            </w:r>
            <w:proofErr w:type="spellEnd"/>
            <w:proofErr w:type="gramEnd"/>
          </w:p>
          <w:p w:rsidR="00834978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пропамокарб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(530 г/л),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фосэтил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ba-RU"/>
              </w:rPr>
              <w:t xml:space="preserve"> </w:t>
            </w:r>
            <w:r w:rsidRPr="001F6C1C">
              <w:rPr>
                <w:rFonts w:asciiTheme="majorHAnsi" w:hAnsiTheme="majorHAnsi"/>
                <w:sz w:val="16"/>
                <w:szCs w:val="16"/>
              </w:rPr>
              <w:t>(310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огурцы,</w:t>
            </w:r>
          </w:p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томат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 xml:space="preserve">Корневые и прикорневые гнили,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пероноспороз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фитофтороз, стимулятор корнеобразования.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</w:t>
            </w:r>
            <w:r w:rsidR="003014E9">
              <w:rPr>
                <w:rFonts w:asciiTheme="majorHAnsi" w:hAnsiTheme="majorHAnsi"/>
                <w:b/>
                <w:sz w:val="18"/>
                <w:szCs w:val="18"/>
              </w:rPr>
              <w:t>60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18480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Луна </w:t>
            </w: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Транквилити,КС</w:t>
            </w:r>
            <w:proofErr w:type="spellEnd"/>
            <w:proofErr w:type="gramEnd"/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флуопирам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(125 г/л),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пириметанил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(375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карт</w:t>
            </w:r>
            <w:proofErr w:type="gramStart"/>
            <w:r w:rsidRPr="004A11B2">
              <w:rPr>
                <w:rFonts w:asciiTheme="majorHAnsi" w:hAnsiTheme="majorHAnsi"/>
                <w:sz w:val="16"/>
                <w:szCs w:val="18"/>
              </w:rPr>
              <w:t>.,том</w:t>
            </w:r>
            <w:proofErr w:type="spellEnd"/>
            <w:proofErr w:type="gramEnd"/>
            <w:r w:rsidRPr="004A11B2">
              <w:rPr>
                <w:rFonts w:asciiTheme="majorHAnsi" w:hAnsiTheme="majorHAnsi"/>
                <w:sz w:val="16"/>
                <w:szCs w:val="18"/>
              </w:rPr>
              <w:t>.,</w:t>
            </w:r>
          </w:p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земляника</w:t>
            </w:r>
          </w:p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яблоня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 xml:space="preserve">Карт, томат,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земл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-ка: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серая гниль,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альтернариоз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</w:t>
            </w:r>
          </w:p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Яблоня: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парша, мучнистая роса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0,6-1,2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4D6979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4164-8328</w:t>
            </w:r>
          </w:p>
        </w:tc>
      </w:tr>
      <w:tr w:rsidR="00834978" w:rsidRPr="001F6C1C" w:rsidTr="00751266">
        <w:trPr>
          <w:cantSplit/>
          <w:trHeight w:val="227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34978" w:rsidRPr="004A11B2" w:rsidRDefault="00834978" w:rsidP="001A51A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7512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И Н С Е К Т И Ц И Д Ы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D75FC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proofErr w:type="gramStart"/>
            <w:r w:rsidRPr="001D75FC">
              <w:rPr>
                <w:rFonts w:asciiTheme="majorHAnsi" w:hAnsiTheme="majorHAnsi"/>
                <w:b/>
                <w:sz w:val="20"/>
                <w:szCs w:val="16"/>
              </w:rPr>
              <w:t>Биская,МД</w:t>
            </w:r>
            <w:proofErr w:type="spellEnd"/>
            <w:proofErr w:type="gramEnd"/>
          </w:p>
          <w:p w:rsidR="00834978" w:rsidRPr="004A11B2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6"/>
              </w:rPr>
              <w:t>тиаклоприд</w:t>
            </w:r>
            <w:proofErr w:type="spellEnd"/>
            <w:r w:rsidRPr="004A11B2">
              <w:rPr>
                <w:rFonts w:asciiTheme="majorHAnsi" w:hAnsiTheme="majorHAnsi"/>
                <w:sz w:val="16"/>
                <w:szCs w:val="16"/>
              </w:rPr>
              <w:t xml:space="preserve"> (240 г/л)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картофель, рапс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Тли, колорадский жук</w:t>
            </w:r>
          </w:p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Рапсовый цветоед,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галлица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, скрытнохоботник.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0,2-0,3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6120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1224-1836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A51A5">
            <w:pPr>
              <w:spacing w:after="0" w:line="276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D75FC">
              <w:rPr>
                <w:rFonts w:asciiTheme="majorHAnsi" w:hAnsiTheme="majorHAnsi"/>
                <w:b/>
                <w:bCs/>
                <w:sz w:val="20"/>
                <w:szCs w:val="16"/>
              </w:rPr>
              <w:t>Децис</w:t>
            </w:r>
            <w:proofErr w:type="spellEnd"/>
            <w:r w:rsidRPr="001D75FC">
              <w:rPr>
                <w:rFonts w:asciiTheme="majorHAnsi" w:hAnsi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1D75FC">
              <w:rPr>
                <w:rFonts w:asciiTheme="majorHAnsi" w:hAnsiTheme="majorHAnsi"/>
                <w:b/>
                <w:bCs/>
                <w:sz w:val="20"/>
                <w:szCs w:val="16"/>
              </w:rPr>
              <w:t>Эксперт,КЭ</w:t>
            </w:r>
            <w:proofErr w:type="spellEnd"/>
            <w:r w:rsidRPr="001D75FC">
              <w:rPr>
                <w:rFonts w:asciiTheme="majorHAnsi" w:hAnsiTheme="majorHAnsi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6"/>
              </w:rPr>
              <w:t>дельтаметрин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6"/>
              </w:rPr>
              <w:t xml:space="preserve"> (100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все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Универсальный</w:t>
            </w:r>
            <w:r w:rsidRPr="004A11B2">
              <w:rPr>
                <w:rStyle w:val="apple-converted-space"/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 контактный инсектицид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0,05-0,2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A92858" w:rsidRDefault="00CB580F" w:rsidP="00C56CC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228-910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D75FC">
              <w:rPr>
                <w:rFonts w:asciiTheme="majorHAnsi" w:hAnsiTheme="majorHAnsi"/>
                <w:b/>
                <w:sz w:val="20"/>
                <w:szCs w:val="16"/>
              </w:rPr>
              <w:t>Конфидор</w:t>
            </w:r>
            <w:proofErr w:type="spellEnd"/>
            <w:r w:rsidR="00751266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 w:rsidRPr="001D75FC">
              <w:rPr>
                <w:rFonts w:asciiTheme="majorHAnsi" w:hAnsiTheme="majorHAnsi"/>
                <w:b/>
                <w:sz w:val="20"/>
                <w:szCs w:val="16"/>
              </w:rPr>
              <w:t>Экстра,ВДГ</w:t>
            </w:r>
            <w:proofErr w:type="spellEnd"/>
            <w:r w:rsidRPr="001D75FC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1D75FC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6"/>
              </w:rPr>
              <w:t>имидаклоприд</w:t>
            </w:r>
            <w:proofErr w:type="spellEnd"/>
            <w:r w:rsidRPr="004A11B2">
              <w:rPr>
                <w:rFonts w:asciiTheme="majorHAnsi" w:hAnsiTheme="majorHAnsi"/>
                <w:sz w:val="16"/>
                <w:szCs w:val="16"/>
              </w:rPr>
              <w:t xml:space="preserve"> (700 г/кг)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все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Системный 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контактно-кишечный инсектицид</w:t>
            </w: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0,03-0,45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17770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533-7997</w:t>
            </w:r>
          </w:p>
        </w:tc>
      </w:tr>
      <w:tr w:rsidR="00A6361F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361F" w:rsidRDefault="00A6361F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16"/>
              </w:rPr>
              <w:t>Белт</w:t>
            </w:r>
            <w:proofErr w:type="spellEnd"/>
            <w:r w:rsidR="00E95241">
              <w:rPr>
                <w:rFonts w:asciiTheme="majorHAnsi" w:hAnsiTheme="majorHAnsi"/>
                <w:b/>
                <w:sz w:val="20"/>
                <w:szCs w:val="16"/>
              </w:rPr>
              <w:t>, КС</w:t>
            </w:r>
          </w:p>
          <w:p w:rsidR="00E95241" w:rsidRPr="00E95241" w:rsidRDefault="00E95241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E95241">
              <w:rPr>
                <w:rFonts w:asciiTheme="majorHAnsi" w:hAnsiTheme="majorHAnsi"/>
                <w:sz w:val="18"/>
                <w:szCs w:val="16"/>
              </w:rPr>
              <w:t>флубендиамид</w:t>
            </w:r>
            <w:proofErr w:type="spellEnd"/>
            <w:r w:rsidRPr="00E95241">
              <w:rPr>
                <w:rFonts w:asciiTheme="majorHAnsi" w:hAnsiTheme="majorHAnsi"/>
                <w:sz w:val="18"/>
                <w:szCs w:val="16"/>
              </w:rPr>
              <w:t xml:space="preserve"> (480 г/л)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361F" w:rsidRPr="004A11B2" w:rsidRDefault="00E95241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технические, овощные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361F" w:rsidRPr="004A11B2" w:rsidRDefault="00E95241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Системный 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>контактно-кишечный инсектицид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 против гусениц чешуекрылых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361F" w:rsidRPr="001F6C1C" w:rsidRDefault="00FE22B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0,1-0,4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361F" w:rsidRPr="001F6C1C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23060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61F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2306-9224</w:t>
            </w:r>
          </w:p>
        </w:tc>
      </w:tr>
      <w:tr w:rsidR="00834978" w:rsidRPr="001F6C1C" w:rsidTr="00751266">
        <w:trPr>
          <w:cantSplit/>
          <w:trHeight w:val="227"/>
        </w:trPr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34978" w:rsidRPr="004A11B2" w:rsidRDefault="00834978" w:rsidP="001A51A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7512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Г Е Р Б И Ц И Д Ы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Агритокс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ВК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r w:rsidRPr="001F6C1C">
              <w:rPr>
                <w:rFonts w:asciiTheme="majorHAnsi" w:hAnsiTheme="majorHAnsi"/>
                <w:sz w:val="16"/>
                <w:szCs w:val="16"/>
              </w:rPr>
              <w:t>590 г/л  МЦПА кислоты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зерн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, горох</w:t>
            </w:r>
          </w:p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карт., лен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Двудольные сорняки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 (</w:t>
            </w:r>
            <w:r w:rsidRPr="004A11B2">
              <w:rPr>
                <w:rFonts w:asciiTheme="majorHAnsi" w:hAnsiTheme="majorHAnsi"/>
                <w:sz w:val="16"/>
                <w:szCs w:val="18"/>
                <w:u w:val="single"/>
              </w:rPr>
              <w:t>вьюнок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, осот розовый, полынь, марь и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др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0,5-1,5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1300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A92858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650-1950</w:t>
            </w:r>
          </w:p>
        </w:tc>
      </w:tr>
      <w:tr w:rsidR="004834D3" w:rsidRPr="001F6C1C" w:rsidTr="00073C04">
        <w:trPr>
          <w:cantSplit/>
          <w:trHeight w:val="636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3" w:rsidRDefault="004834D3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16"/>
              </w:rPr>
              <w:t>Бандур,КС</w:t>
            </w:r>
            <w:proofErr w:type="spellEnd"/>
            <w:proofErr w:type="gramEnd"/>
          </w:p>
          <w:p w:rsidR="004834D3" w:rsidRPr="004834D3" w:rsidRDefault="004834D3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834D3">
              <w:rPr>
                <w:rFonts w:asciiTheme="majorHAnsi" w:hAnsiTheme="majorHAnsi"/>
                <w:sz w:val="16"/>
                <w:szCs w:val="16"/>
              </w:rPr>
              <w:t>Аклонифен</w:t>
            </w:r>
            <w:proofErr w:type="spellEnd"/>
            <w:r w:rsidRPr="004834D3">
              <w:rPr>
                <w:rFonts w:asciiTheme="majorHAnsi" w:hAnsiTheme="majorHAnsi"/>
                <w:sz w:val="16"/>
                <w:szCs w:val="16"/>
              </w:rPr>
              <w:t xml:space="preserve"> – 600 г/л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3" w:rsidRPr="004A11B2" w:rsidRDefault="004834D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834D3">
              <w:rPr>
                <w:rFonts w:asciiTheme="majorHAnsi" w:hAnsiTheme="majorHAnsi"/>
                <w:sz w:val="16"/>
                <w:szCs w:val="18"/>
              </w:rPr>
              <w:t>Подсолнечник, Картофель, Горох, Лук, Морковь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3" w:rsidRPr="004A11B2" w:rsidRDefault="004834D3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 w:rsidRPr="004834D3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Однолетние злаковые и двудольные сорные растения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3" w:rsidRPr="001F6C1C" w:rsidRDefault="004834D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3-4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2910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4D3" w:rsidRDefault="00CB580F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8730-11640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Бетанал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22,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КЭ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десмедифам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(160г/л),</w:t>
            </w:r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фенмедифам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(160г/л)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кормовая, сахарная и столовая свекла.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Однолетние двудольные сорняки (включая виды щирицы)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1,0-3,0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2830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2830-8490</w:t>
            </w:r>
          </w:p>
        </w:tc>
      </w:tr>
      <w:tr w:rsidR="00834978" w:rsidRPr="001F6C1C" w:rsidTr="00073C04">
        <w:trPr>
          <w:cantSplit/>
          <w:trHeight w:val="374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Бетанал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максПро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МД</w:t>
            </w:r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этофумезат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фенмедифам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десмедифам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ленацил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1,25-1,5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256</w:t>
            </w:r>
            <w:r w:rsidR="003014E9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3200-3840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Бетанал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Эксперт </w:t>
            </w:r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ОФ,КЭ</w:t>
            </w:r>
            <w:proofErr w:type="gramEnd"/>
            <w:r w:rsidRPr="00C120CF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десмедифам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(71),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фенмедифам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>(91),</w:t>
            </w:r>
          </w:p>
          <w:p w:rsidR="00834978" w:rsidRPr="006612DD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ba-RU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этофумезат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>(112)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кормовая, сахарная и столовая свекла.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Однолетние двудольные сорняки, в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т.ч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. щирица и некоторые однолетние злаки (куриное просо, щетинники, метлица полевая)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1,0-3,0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F04458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 w:rsidRPr="001F6C1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AD4E7A"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810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2810-8430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16"/>
              </w:rPr>
              <w:t>Артист, ВДГ</w:t>
            </w:r>
          </w:p>
          <w:p w:rsidR="00834978" w:rsidRPr="00C6331F" w:rsidRDefault="00834978" w:rsidP="001A51A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6331F">
              <w:rPr>
                <w:rFonts w:asciiTheme="majorHAnsi" w:hAnsiTheme="majorHAnsi"/>
                <w:sz w:val="16"/>
                <w:szCs w:val="16"/>
              </w:rPr>
              <w:t>флуфенацет</w:t>
            </w:r>
            <w:proofErr w:type="spellEnd"/>
            <w:r w:rsidRPr="00C6331F">
              <w:rPr>
                <w:rFonts w:asciiTheme="majorHAnsi" w:hAnsiTheme="majorHAnsi"/>
                <w:sz w:val="16"/>
                <w:szCs w:val="16"/>
              </w:rPr>
              <w:t xml:space="preserve"> (240 г/кг)</w:t>
            </w:r>
          </w:p>
          <w:p w:rsidR="00834978" w:rsidRPr="00C6331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6331F">
              <w:rPr>
                <w:rFonts w:asciiTheme="majorHAnsi" w:hAnsiTheme="majorHAnsi"/>
                <w:sz w:val="16"/>
                <w:szCs w:val="16"/>
              </w:rPr>
              <w:t>метрибузин</w:t>
            </w:r>
            <w:proofErr w:type="spellEnd"/>
            <w:r w:rsidRPr="00C6331F">
              <w:rPr>
                <w:rFonts w:asciiTheme="majorHAnsi" w:hAnsiTheme="majorHAnsi"/>
                <w:sz w:val="16"/>
                <w:szCs w:val="16"/>
              </w:rPr>
              <w:t xml:space="preserve"> (175 г/кг)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картофель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Однолетние злаковые и двудольные сорняки (в </w:t>
            </w:r>
            <w:proofErr w:type="spellStart"/>
            <w:r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т.ч</w:t>
            </w:r>
            <w:proofErr w:type="spellEnd"/>
            <w:r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. подмаренник, паслен черный, марь белая)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2,0-2,5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5780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11560-14450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120CF" w:rsidRDefault="00834978" w:rsidP="001A51A5">
            <w:pPr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Зенкор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Ультра,КС</w:t>
            </w:r>
            <w:proofErr w:type="spellEnd"/>
            <w:proofErr w:type="gramEnd"/>
          </w:p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метрибузин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(600г/л)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томат, картофель, соя.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Однолетние двудольные (амброзия, марь, осот, подсолнечник и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др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) и злаковые(овсюг,</w:t>
            </w:r>
            <w:r w:rsidR="00073C04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 мятлик, щетинники и </w:t>
            </w:r>
            <w:proofErr w:type="spellStart"/>
            <w:r w:rsidR="00073C04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др</w:t>
            </w:r>
            <w:proofErr w:type="spellEnd"/>
            <w:r w:rsidR="00073C04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0,3-1,4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F0445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1902-8876</w:t>
            </w:r>
          </w:p>
        </w:tc>
      </w:tr>
      <w:tr w:rsidR="00834978" w:rsidRPr="001F6C1C" w:rsidTr="00073C04">
        <w:trPr>
          <w:cantSplit/>
          <w:trHeight w:val="528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909ED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909ED">
              <w:rPr>
                <w:rFonts w:asciiTheme="majorHAnsi" w:hAnsiTheme="majorHAnsi"/>
                <w:b/>
                <w:sz w:val="20"/>
                <w:szCs w:val="20"/>
              </w:rPr>
              <w:t>БиоПауер</w:t>
            </w:r>
            <w:proofErr w:type="spellEnd"/>
            <w:r w:rsidRPr="001909ED">
              <w:rPr>
                <w:rFonts w:asciiTheme="majorHAnsi" w:hAnsiTheme="majorHAnsi"/>
                <w:b/>
                <w:sz w:val="20"/>
                <w:szCs w:val="20"/>
              </w:rPr>
              <w:t>, ВРК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  <w:lang w:val="ba-RU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  <w:lang w:val="ba-RU"/>
              </w:rPr>
              <w:t xml:space="preserve">Адьювант. Применяется вместе с Майстером.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66FB0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  <w:lang w:val="ba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470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D68" w:rsidRDefault="00CC3D6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</w:p>
          <w:p w:rsidR="00834978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  <w:lang w:val="ba-RU"/>
              </w:rPr>
              <w:t>470</w:t>
            </w:r>
          </w:p>
          <w:p w:rsidR="00CC3D68" w:rsidRPr="00C66FB0" w:rsidRDefault="00CC3D68" w:rsidP="00CC3D6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ba-RU"/>
              </w:rPr>
            </w:pPr>
          </w:p>
        </w:tc>
      </w:tr>
      <w:tr w:rsidR="00834978" w:rsidRPr="001F6C1C" w:rsidTr="00073C04">
        <w:trPr>
          <w:cantSplit/>
          <w:trHeight w:val="579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МайсТер</w:t>
            </w:r>
            <w:proofErr w:type="spellEnd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Пауэр,МД</w:t>
            </w:r>
            <w:proofErr w:type="spellEnd"/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йодосульфурон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-метил-натрия,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тиенкарбазон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-метил,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ципросульфамид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(антидот)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Универсальный послевсходовый гербицид для контроля полного спектра сорных 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1,25-1,5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  <w:r w:rsidR="00CC3D68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5300-6360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Секатор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Турбо,МД</w:t>
            </w:r>
            <w:proofErr w:type="spellEnd"/>
            <w:r w:rsidRPr="00C120CF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йодосульфурон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-метил-натрия,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амидосульфурон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1F6C1C">
              <w:rPr>
                <w:rFonts w:asciiTheme="majorHAnsi" w:hAnsiTheme="majorHAnsi"/>
                <w:sz w:val="16"/>
                <w:szCs w:val="16"/>
              </w:rPr>
              <w:t>мефенпир-диэтил</w:t>
            </w:r>
            <w:proofErr w:type="spellEnd"/>
            <w:r w:rsidRPr="001F6C1C">
              <w:rPr>
                <w:rFonts w:asciiTheme="majorHAnsi" w:hAnsiTheme="majorHAnsi"/>
                <w:sz w:val="16"/>
                <w:szCs w:val="16"/>
              </w:rPr>
              <w:t xml:space="preserve"> (антидот)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зерновые, кукуруза, лен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Однолетние и некоторые многолетние двудольные сорняки</w:t>
            </w:r>
            <w:r w:rsidRPr="004A11B2">
              <w:rPr>
                <w:rFonts w:asciiTheme="majorHAnsi" w:hAnsiTheme="majorHAnsi"/>
                <w:sz w:val="16"/>
                <w:szCs w:val="18"/>
              </w:rPr>
              <w:t xml:space="preserve">(ромашка, бодяк, лебеда, марь, молочай и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</w:rPr>
              <w:t>др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0,05-0,1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9130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  <w:lang w:val="ba-RU"/>
              </w:rPr>
              <w:t>457-913</w:t>
            </w:r>
          </w:p>
        </w:tc>
      </w:tr>
      <w:tr w:rsidR="004D1283" w:rsidRPr="001F6C1C" w:rsidTr="00073C04">
        <w:trPr>
          <w:cantSplit/>
          <w:trHeight w:val="635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3" w:rsidRDefault="004D1283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16"/>
              </w:rPr>
              <w:t>Акцент,КЭ</w:t>
            </w:r>
            <w:proofErr w:type="spellEnd"/>
            <w:proofErr w:type="gramEnd"/>
          </w:p>
          <w:p w:rsidR="004D1283" w:rsidRPr="00C120CF" w:rsidRDefault="004D1283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r w:rsidRPr="004D1283"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 w:rsidRPr="004D1283">
              <w:rPr>
                <w:rFonts w:asciiTheme="majorHAnsi" w:hAnsiTheme="majorHAnsi"/>
                <w:sz w:val="16"/>
                <w:szCs w:val="16"/>
              </w:rPr>
              <w:t>галоксифоп</w:t>
            </w:r>
            <w:proofErr w:type="spellEnd"/>
            <w:r w:rsidRPr="004D1283">
              <w:rPr>
                <w:rFonts w:asciiTheme="majorHAnsi" w:hAnsiTheme="majorHAnsi"/>
                <w:sz w:val="16"/>
                <w:szCs w:val="16"/>
              </w:rPr>
              <w:t>-Р-метил 75 г/л+клетодим150 г/л)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3" w:rsidRPr="004A11B2" w:rsidRDefault="004D128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Лен, свекла, рапс, </w:t>
            </w:r>
            <w:proofErr w:type="spellStart"/>
            <w:r>
              <w:rPr>
                <w:rFonts w:asciiTheme="majorHAnsi" w:hAnsiTheme="majorHAnsi"/>
                <w:sz w:val="16"/>
                <w:szCs w:val="18"/>
              </w:rPr>
              <w:t>подсолн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3" w:rsidRPr="004A11B2" w:rsidRDefault="004D1283" w:rsidP="004D1283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Однолетние и многолетние </w:t>
            </w:r>
            <w:r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злаковые сорняки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3" w:rsidRPr="001F6C1C" w:rsidRDefault="004D1283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0,3-0,7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83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3580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283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  <w:lang w:val="ba-RU"/>
              </w:rPr>
              <w:t>1074-2506</w:t>
            </w:r>
          </w:p>
        </w:tc>
      </w:tr>
      <w:tr w:rsidR="00834978" w:rsidRPr="001F6C1C" w:rsidTr="00073C04">
        <w:trPr>
          <w:cantSplit/>
          <w:trHeight w:val="22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Пума супер 7,5, ЭМВ</w:t>
            </w:r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C4559E">
              <w:rPr>
                <w:rFonts w:asciiTheme="majorHAnsi" w:hAnsiTheme="majorHAnsi"/>
                <w:sz w:val="16"/>
                <w:szCs w:val="16"/>
              </w:rPr>
              <w:t>феноксапроп</w:t>
            </w:r>
            <w:proofErr w:type="spellEnd"/>
            <w:r w:rsidRPr="00C4559E">
              <w:rPr>
                <w:rFonts w:asciiTheme="majorHAnsi" w:hAnsiTheme="majorHAnsi"/>
                <w:sz w:val="16"/>
                <w:szCs w:val="16"/>
              </w:rPr>
              <w:t xml:space="preserve">-П-этил, </w:t>
            </w:r>
            <w:proofErr w:type="spellStart"/>
            <w:r w:rsidRPr="00C4559E">
              <w:rPr>
                <w:rFonts w:asciiTheme="majorHAnsi" w:hAnsiTheme="majorHAnsi"/>
                <w:sz w:val="16"/>
                <w:szCs w:val="16"/>
              </w:rPr>
              <w:t>мефенпир-диэтил</w:t>
            </w:r>
            <w:proofErr w:type="spellEnd"/>
            <w:r w:rsidRPr="00C4559E">
              <w:rPr>
                <w:rFonts w:asciiTheme="majorHAnsi" w:hAnsiTheme="majorHAnsi"/>
                <w:sz w:val="16"/>
                <w:szCs w:val="16"/>
              </w:rPr>
              <w:t xml:space="preserve"> (антидот)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ячмень, пшеница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Однолетние злаковые сорняки (овсюг, виды щетинника, просо куриное)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0,6-1,0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1284-2140</w:t>
            </w:r>
          </w:p>
        </w:tc>
      </w:tr>
      <w:tr w:rsidR="00834978" w:rsidRPr="001F6C1C" w:rsidTr="00073C04">
        <w:trPr>
          <w:cantSplit/>
          <w:trHeight w:val="542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Пума супер 100,КЭ</w:t>
            </w:r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C4559E">
              <w:rPr>
                <w:rFonts w:asciiTheme="majorHAnsi" w:hAnsiTheme="majorHAnsi"/>
                <w:sz w:val="16"/>
                <w:szCs w:val="16"/>
              </w:rPr>
              <w:t>феноксапроп</w:t>
            </w:r>
            <w:proofErr w:type="spellEnd"/>
            <w:r w:rsidRPr="00C4559E">
              <w:rPr>
                <w:rFonts w:asciiTheme="majorHAnsi" w:hAnsiTheme="majorHAnsi"/>
                <w:sz w:val="16"/>
                <w:szCs w:val="16"/>
              </w:rPr>
              <w:t xml:space="preserve">-П-этил, </w:t>
            </w:r>
            <w:proofErr w:type="spellStart"/>
            <w:r w:rsidRPr="00C4559E">
              <w:rPr>
                <w:rFonts w:asciiTheme="majorHAnsi" w:hAnsiTheme="majorHAnsi"/>
                <w:sz w:val="16"/>
                <w:szCs w:val="16"/>
              </w:rPr>
              <w:t>мефенпир-диэтил</w:t>
            </w:r>
            <w:proofErr w:type="spellEnd"/>
            <w:r w:rsidRPr="00C4559E">
              <w:rPr>
                <w:rFonts w:asciiTheme="majorHAnsi" w:hAnsiTheme="majorHAnsi"/>
                <w:sz w:val="16"/>
                <w:szCs w:val="16"/>
              </w:rPr>
              <w:t xml:space="preserve"> (антидот)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</w:rPr>
              <w:t>пшеница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 xml:space="preserve">Однолетние злаковые (овсюг, виды щетинника, просо куриное, просо </w:t>
            </w:r>
            <w:proofErr w:type="spellStart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сорнополевое</w:t>
            </w:r>
            <w:proofErr w:type="spellEnd"/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0,4-0,9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C66FB0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892-2007</w:t>
            </w:r>
          </w:p>
        </w:tc>
      </w:tr>
      <w:tr w:rsidR="00834978" w:rsidRPr="001F6C1C" w:rsidTr="00073C04">
        <w:trPr>
          <w:cantSplit/>
          <w:trHeight w:val="575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A51A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120CF">
              <w:rPr>
                <w:rFonts w:asciiTheme="majorHAnsi" w:hAnsiTheme="majorHAnsi"/>
                <w:b/>
                <w:sz w:val="20"/>
                <w:szCs w:val="16"/>
              </w:rPr>
              <w:t xml:space="preserve">Фуроре </w:t>
            </w:r>
            <w:proofErr w:type="spellStart"/>
            <w:r w:rsidRPr="00C120CF">
              <w:rPr>
                <w:rFonts w:asciiTheme="majorHAnsi" w:hAnsiTheme="majorHAnsi"/>
                <w:b/>
                <w:sz w:val="20"/>
                <w:szCs w:val="16"/>
              </w:rPr>
              <w:t>Ультра,ЭМВ</w:t>
            </w:r>
            <w:proofErr w:type="spellEnd"/>
            <w:r w:rsidRPr="001F6C1C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proofErr w:type="spellStart"/>
            <w:r w:rsidRPr="00C4559E">
              <w:rPr>
                <w:rFonts w:asciiTheme="majorHAnsi" w:hAnsiTheme="majorHAnsi"/>
                <w:sz w:val="16"/>
                <w:szCs w:val="16"/>
              </w:rPr>
              <w:t>феноксапроп</w:t>
            </w:r>
            <w:proofErr w:type="spellEnd"/>
            <w:r w:rsidRPr="00C4559E">
              <w:rPr>
                <w:rFonts w:asciiTheme="majorHAnsi" w:hAnsiTheme="majorHAnsi"/>
                <w:sz w:val="16"/>
                <w:szCs w:val="16"/>
              </w:rPr>
              <w:t>-П-этил (110 г/л)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719DC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Гречиха, технические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4A11B2" w:rsidRDefault="00834978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</w:rPr>
            </w:pPr>
            <w:r w:rsidRPr="004A11B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Однолетние злаковые сорняки (овсюг, виды щетинника, просо куриное)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1F6C1C" w:rsidRDefault="00834978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6C1C">
              <w:rPr>
                <w:rFonts w:asciiTheme="majorHAnsi" w:hAnsiTheme="majorHAnsi"/>
                <w:sz w:val="18"/>
                <w:szCs w:val="18"/>
              </w:rPr>
              <w:t>0,5-0,75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78" w:rsidRPr="002A7B4F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2 770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978" w:rsidRPr="002A7B4F" w:rsidRDefault="00AD4E7A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ba-RU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1385-2078</w:t>
            </w:r>
          </w:p>
        </w:tc>
      </w:tr>
      <w:tr w:rsidR="00FD7E62" w:rsidRPr="001F6C1C" w:rsidTr="00073C04">
        <w:trPr>
          <w:cantSplit/>
          <w:trHeight w:val="1047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7E62" w:rsidRPr="00C120CF" w:rsidRDefault="00FD7E62" w:rsidP="001A51A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16"/>
              </w:rPr>
              <w:t>Велосити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16"/>
              </w:rPr>
              <w:t>Пауер,ВДГ</w:t>
            </w:r>
            <w:proofErr w:type="spellEnd"/>
            <w:r>
              <w:rPr>
                <w:rFonts w:asciiTheme="majorHAnsi" w:hAnsiTheme="majorHAnsi"/>
                <w:b/>
                <w:sz w:val="20"/>
                <w:szCs w:val="16"/>
              </w:rPr>
              <w:t xml:space="preserve"> </w:t>
            </w:r>
            <w:r w:rsidRPr="00FD7E62">
              <w:rPr>
                <w:rFonts w:asciiTheme="majorHAnsi" w:hAnsiTheme="majorHAnsi"/>
                <w:sz w:val="16"/>
                <w:szCs w:val="16"/>
              </w:rPr>
              <w:t xml:space="preserve">(22,5 г/кг </w:t>
            </w:r>
            <w:proofErr w:type="spellStart"/>
            <w:r w:rsidRPr="00FD7E62">
              <w:rPr>
                <w:rFonts w:asciiTheme="majorHAnsi" w:hAnsiTheme="majorHAnsi"/>
                <w:sz w:val="16"/>
                <w:szCs w:val="16"/>
              </w:rPr>
              <w:t>тиенкарбазон</w:t>
            </w:r>
            <w:proofErr w:type="spellEnd"/>
            <w:r w:rsidRPr="00FD7E62">
              <w:rPr>
                <w:rFonts w:asciiTheme="majorHAnsi" w:hAnsiTheme="majorHAnsi"/>
                <w:sz w:val="16"/>
                <w:szCs w:val="16"/>
              </w:rPr>
              <w:t xml:space="preserve">-метила, 11,3 г/кг </w:t>
            </w:r>
            <w:proofErr w:type="spellStart"/>
            <w:r w:rsidRPr="00FD7E62">
              <w:rPr>
                <w:rFonts w:asciiTheme="majorHAnsi" w:hAnsiTheme="majorHAnsi"/>
                <w:sz w:val="16"/>
                <w:szCs w:val="16"/>
              </w:rPr>
              <w:t>йодо</w:t>
            </w:r>
            <w:proofErr w:type="spellEnd"/>
            <w:r w:rsidRPr="00FD7E62"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Pr="00FD7E62">
              <w:rPr>
                <w:rFonts w:asciiTheme="majorHAnsi" w:hAnsiTheme="majorHAnsi"/>
                <w:sz w:val="16"/>
                <w:szCs w:val="16"/>
              </w:rPr>
              <w:t>сульфурон</w:t>
            </w:r>
            <w:proofErr w:type="spellEnd"/>
            <w:r w:rsidRPr="00FD7E62">
              <w:rPr>
                <w:rFonts w:asciiTheme="majorHAnsi" w:hAnsiTheme="majorHAnsi"/>
                <w:sz w:val="16"/>
                <w:szCs w:val="16"/>
              </w:rPr>
              <w:t xml:space="preserve">-метил-натрия и 135 г/кг </w:t>
            </w:r>
            <w:proofErr w:type="spellStart"/>
            <w:r w:rsidRPr="00FD7E62">
              <w:rPr>
                <w:rFonts w:asciiTheme="majorHAnsi" w:hAnsiTheme="majorHAnsi"/>
                <w:sz w:val="16"/>
                <w:szCs w:val="16"/>
              </w:rPr>
              <w:t>мефенпир-диэтила</w:t>
            </w:r>
            <w:proofErr w:type="spellEnd"/>
            <w:r w:rsidRPr="00FD7E62">
              <w:rPr>
                <w:rFonts w:asciiTheme="majorHAnsi" w:hAnsiTheme="majorHAnsi"/>
                <w:sz w:val="16"/>
                <w:szCs w:val="16"/>
              </w:rPr>
              <w:t xml:space="preserve"> (антидот)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7E62" w:rsidRPr="004A11B2" w:rsidRDefault="008719DC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пшеница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7E62" w:rsidRPr="004A11B2" w:rsidRDefault="00FD7E62" w:rsidP="0010227B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</w:pPr>
            <w:r w:rsidRPr="00FD7E62">
              <w:rPr>
                <w:rFonts w:asciiTheme="majorHAnsi" w:hAnsiTheme="majorHAnsi"/>
                <w:sz w:val="16"/>
                <w:szCs w:val="18"/>
                <w:shd w:val="clear" w:color="auto" w:fill="FFFFFF"/>
              </w:rPr>
              <w:t>Универсальный высокоселективный гербицид для послевсходовой обработки пшеницы против однолетних злаковых и двудольных сорняков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7E62" w:rsidRPr="001F6C1C" w:rsidRDefault="00FD7E62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0,22-0,33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7E62" w:rsidRDefault="004327C7" w:rsidP="0010227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6820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E62" w:rsidRDefault="004327C7" w:rsidP="0010227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1500-2251</w:t>
            </w:r>
          </w:p>
        </w:tc>
      </w:tr>
    </w:tbl>
    <w:p w:rsidR="00905788" w:rsidRDefault="00905788" w:rsidP="00073C04">
      <w:pPr>
        <w:spacing w:after="0" w:line="240" w:lineRule="auto"/>
        <w:rPr>
          <w:rFonts w:ascii="Cambria" w:eastAsia="Times New Roman" w:hAnsi="Cambria"/>
          <w:b/>
          <w:bCs/>
          <w:sz w:val="20"/>
          <w:szCs w:val="26"/>
          <w:lang w:eastAsia="ru-RU"/>
        </w:rPr>
        <w:sectPr w:rsidR="00905788" w:rsidSect="006603CE">
          <w:headerReference w:type="default" r:id="rId10"/>
          <w:pgSz w:w="11906" w:h="16838"/>
          <w:pgMar w:top="284" w:right="424" w:bottom="284" w:left="426" w:header="0" w:footer="160" w:gutter="0"/>
          <w:cols w:space="708"/>
          <w:docGrid w:linePitch="360"/>
        </w:sectPr>
      </w:pPr>
    </w:p>
    <w:p w:rsidR="00524DD1" w:rsidRPr="00F6434D" w:rsidRDefault="00073C04" w:rsidP="00073C04">
      <w:pPr>
        <w:spacing w:after="0" w:line="240" w:lineRule="auto"/>
        <w:rPr>
          <w:rFonts w:ascii="Cambria" w:eastAsia="Times New Roman" w:hAnsi="Cambria"/>
          <w:b/>
          <w:bCs/>
          <w:sz w:val="20"/>
          <w:szCs w:val="26"/>
          <w:u w:val="single"/>
          <w:lang w:eastAsia="ru-RU"/>
        </w:rPr>
        <w:sectPr w:rsidR="00524DD1" w:rsidRPr="00F6434D" w:rsidSect="00905788">
          <w:type w:val="continuous"/>
          <w:pgSz w:w="11906" w:h="16838"/>
          <w:pgMar w:top="258" w:right="424" w:bottom="284" w:left="426" w:header="0" w:footer="160" w:gutter="0"/>
          <w:cols w:space="708"/>
          <w:docGrid w:linePitch="360"/>
        </w:sectPr>
      </w:pPr>
      <w:r>
        <w:rPr>
          <w:rFonts w:ascii="Cambria" w:eastAsia="Times New Roman" w:hAnsi="Cambria"/>
          <w:b/>
          <w:bCs/>
          <w:sz w:val="20"/>
          <w:szCs w:val="26"/>
          <w:u w:val="single"/>
          <w:lang w:eastAsia="ru-RU"/>
        </w:rPr>
        <w:t xml:space="preserve">      </w:t>
      </w:r>
      <w:bookmarkStart w:id="0" w:name="_GoBack"/>
      <w:bookmarkEnd w:id="0"/>
      <w:r w:rsidR="005D18BB" w:rsidRPr="00F6434D">
        <w:rPr>
          <w:rFonts w:ascii="Cambria" w:eastAsia="Times New Roman" w:hAnsi="Cambria"/>
          <w:b/>
          <w:bCs/>
          <w:sz w:val="20"/>
          <w:szCs w:val="26"/>
          <w:u w:val="single"/>
          <w:lang w:eastAsia="ru-RU"/>
        </w:rPr>
        <w:t>Подробности по телефонам:</w:t>
      </w:r>
    </w:p>
    <w:p w:rsidR="00905788" w:rsidRDefault="00073C04" w:rsidP="00073C04">
      <w:pPr>
        <w:spacing w:after="0" w:line="276" w:lineRule="auto"/>
        <w:rPr>
          <w:rFonts w:ascii="Cambria" w:eastAsia="Times New Roman" w:hAnsi="Cambria"/>
          <w:b/>
          <w:bCs/>
          <w:sz w:val="20"/>
          <w:szCs w:val="26"/>
          <w:lang w:eastAsia="ru-RU"/>
        </w:rPr>
      </w:pPr>
      <w:r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      </w:t>
      </w:r>
      <w:r w:rsidR="00D231DA">
        <w:rPr>
          <w:rFonts w:ascii="Cambria" w:eastAsia="Times New Roman" w:hAnsi="Cambria"/>
          <w:b/>
          <w:bCs/>
          <w:sz w:val="20"/>
          <w:szCs w:val="26"/>
          <w:lang w:eastAsia="ru-RU"/>
        </w:rPr>
        <w:t>Д</w:t>
      </w:r>
      <w:r w:rsidR="005D18BB">
        <w:rPr>
          <w:rFonts w:ascii="Cambria" w:eastAsia="Times New Roman" w:hAnsi="Cambria"/>
          <w:b/>
          <w:bCs/>
          <w:sz w:val="20"/>
          <w:szCs w:val="26"/>
          <w:lang w:eastAsia="ru-RU"/>
        </w:rPr>
        <w:t>иректор</w:t>
      </w:r>
      <w:r w:rsidR="00D231DA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ООО «</w:t>
      </w:r>
      <w:proofErr w:type="spellStart"/>
      <w:r w:rsidR="00D231DA">
        <w:rPr>
          <w:rFonts w:ascii="Cambria" w:eastAsia="Times New Roman" w:hAnsi="Cambria"/>
          <w:b/>
          <w:bCs/>
          <w:sz w:val="20"/>
          <w:szCs w:val="26"/>
          <w:lang w:eastAsia="ru-RU"/>
        </w:rPr>
        <w:t>УрожайАгроИнвест</w:t>
      </w:r>
      <w:proofErr w:type="spellEnd"/>
      <w:proofErr w:type="gramStart"/>
      <w:r w:rsidR="00D231DA">
        <w:rPr>
          <w:rFonts w:ascii="Cambria" w:eastAsia="Times New Roman" w:hAnsi="Cambria"/>
          <w:b/>
          <w:bCs/>
          <w:sz w:val="20"/>
          <w:szCs w:val="26"/>
          <w:lang w:eastAsia="ru-RU"/>
        </w:rPr>
        <w:t>»</w:t>
      </w:r>
      <w:r w:rsidR="00524DD1">
        <w:rPr>
          <w:rFonts w:ascii="Cambria" w:eastAsia="Times New Roman" w:hAnsi="Cambria"/>
          <w:b/>
          <w:bCs/>
          <w:sz w:val="20"/>
          <w:szCs w:val="26"/>
          <w:lang w:eastAsia="ru-RU"/>
        </w:rPr>
        <w:t>:</w:t>
      </w:r>
      <w:r w:rsidR="005D18BB" w:rsidRPr="00126B05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</w:t>
      </w:r>
      <w:r w:rsidR="00905788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 </w:t>
      </w:r>
      <w:proofErr w:type="gramEnd"/>
      <w:r w:rsidR="00905788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                           </w:t>
      </w:r>
      <w:r w:rsidR="00905788" w:rsidRPr="00126B05">
        <w:rPr>
          <w:rFonts w:ascii="Cambria" w:eastAsia="Times New Roman" w:hAnsi="Cambria"/>
          <w:b/>
          <w:bCs/>
          <w:sz w:val="20"/>
          <w:szCs w:val="26"/>
          <w:lang w:eastAsia="ru-RU"/>
        </w:rPr>
        <w:t>+7 (917) 347-60-79</w:t>
      </w:r>
      <w:r w:rsidR="00905788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</w:t>
      </w:r>
      <w:r w:rsidR="00AE081D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</w:t>
      </w:r>
      <w:r w:rsidR="00905788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   </w:t>
      </w:r>
      <w:r w:rsidR="00905788" w:rsidRPr="00126B05">
        <w:rPr>
          <w:rFonts w:ascii="Cambria" w:eastAsia="Times New Roman" w:hAnsi="Cambria"/>
          <w:b/>
          <w:bCs/>
          <w:sz w:val="20"/>
          <w:szCs w:val="26"/>
          <w:lang w:eastAsia="ru-RU"/>
        </w:rPr>
        <w:t>Булат Закиров</w:t>
      </w:r>
      <w:r w:rsidR="00905788">
        <w:rPr>
          <w:rFonts w:ascii="Cambria" w:eastAsia="Times New Roman" w:hAnsi="Cambria"/>
          <w:b/>
          <w:bCs/>
          <w:sz w:val="20"/>
          <w:szCs w:val="26"/>
          <w:lang w:eastAsia="ru-RU"/>
        </w:rPr>
        <w:t xml:space="preserve">, </w:t>
      </w:r>
    </w:p>
    <w:p w:rsidR="00905788" w:rsidRDefault="00D231DA" w:rsidP="004D1283">
      <w:pPr>
        <w:spacing w:after="0" w:line="276" w:lineRule="auto"/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6"/>
        </w:rPr>
        <w:t xml:space="preserve">Менеджер по продажам, </w:t>
      </w:r>
      <w:r w:rsidR="00B96696">
        <w:rPr>
          <w:rFonts w:ascii="Cambria" w:hAnsi="Cambria"/>
          <w:b/>
          <w:sz w:val="20"/>
          <w:szCs w:val="26"/>
        </w:rPr>
        <w:t>а</w:t>
      </w:r>
      <w:r w:rsidR="005D18BB">
        <w:rPr>
          <w:rFonts w:ascii="Cambria" w:hAnsi="Cambria"/>
          <w:b/>
          <w:sz w:val="20"/>
          <w:szCs w:val="26"/>
        </w:rPr>
        <w:t>гроном – консультант</w:t>
      </w:r>
      <w:r w:rsidR="00524DD1">
        <w:rPr>
          <w:rFonts w:ascii="Cambria" w:hAnsi="Cambria"/>
          <w:b/>
          <w:sz w:val="20"/>
          <w:szCs w:val="26"/>
        </w:rPr>
        <w:t>:</w:t>
      </w:r>
      <w:r w:rsidR="005D18BB" w:rsidRPr="00126B05">
        <w:rPr>
          <w:rFonts w:ascii="Cambria" w:hAnsi="Cambria"/>
          <w:b/>
          <w:sz w:val="20"/>
          <w:szCs w:val="26"/>
        </w:rPr>
        <w:t xml:space="preserve"> </w:t>
      </w:r>
      <w:r w:rsidR="005D18BB" w:rsidRPr="00126B05">
        <w:rPr>
          <w:rFonts w:ascii="Cambria" w:eastAsia="Times New Roman" w:hAnsi="Cambria"/>
          <w:b/>
          <w:bCs/>
          <w:color w:val="000000"/>
          <w:sz w:val="20"/>
          <w:szCs w:val="26"/>
          <w:lang w:eastAsia="ru-RU"/>
        </w:rPr>
        <w:t xml:space="preserve">   </w:t>
      </w:r>
      <w:r w:rsidR="005D18BB">
        <w:rPr>
          <w:rFonts w:ascii="Cambria" w:hAnsi="Cambria"/>
          <w:b/>
          <w:sz w:val="20"/>
          <w:szCs w:val="26"/>
        </w:rPr>
        <w:t xml:space="preserve">  </w:t>
      </w:r>
      <w:r w:rsidR="00905788" w:rsidRPr="00126B05">
        <w:rPr>
          <w:rFonts w:ascii="Cambria" w:eastAsia="Times New Roman" w:hAnsi="Cambria"/>
          <w:b/>
          <w:bCs/>
          <w:color w:val="000000"/>
          <w:sz w:val="20"/>
          <w:szCs w:val="26"/>
          <w:lang w:eastAsia="ru-RU"/>
        </w:rPr>
        <w:t>+7 (917) 421-09-56</w:t>
      </w:r>
      <w:r w:rsidR="00905788">
        <w:rPr>
          <w:rFonts w:ascii="Cambria" w:eastAsia="Times New Roman" w:hAnsi="Cambria"/>
          <w:b/>
          <w:bCs/>
          <w:color w:val="000000"/>
          <w:sz w:val="20"/>
          <w:szCs w:val="26"/>
          <w:lang w:eastAsia="ru-RU"/>
        </w:rPr>
        <w:t xml:space="preserve">    </w:t>
      </w:r>
      <w:r w:rsidR="00905788" w:rsidRPr="00126B05">
        <w:rPr>
          <w:rFonts w:ascii="Cambria" w:eastAsia="Times New Roman" w:hAnsi="Cambria"/>
          <w:b/>
          <w:bCs/>
          <w:color w:val="000000"/>
          <w:sz w:val="20"/>
          <w:szCs w:val="26"/>
          <w:lang w:eastAsia="ru-RU"/>
        </w:rPr>
        <w:t xml:space="preserve"> Ильшат Абкадиров</w:t>
      </w:r>
      <w:r w:rsidR="00905788">
        <w:rPr>
          <w:rFonts w:ascii="Cambria" w:eastAsia="Times New Roman" w:hAnsi="Cambria"/>
          <w:b/>
          <w:bCs/>
          <w:color w:val="000000"/>
          <w:sz w:val="20"/>
          <w:szCs w:val="26"/>
          <w:lang w:eastAsia="ru-RU"/>
        </w:rPr>
        <w:t>,</w:t>
      </w:r>
      <w:r w:rsidR="00905788">
        <w:rPr>
          <w:rFonts w:ascii="Cambria" w:hAnsi="Cambria"/>
          <w:b/>
          <w:sz w:val="20"/>
          <w:szCs w:val="20"/>
        </w:rPr>
        <w:t xml:space="preserve"> </w:t>
      </w:r>
    </w:p>
    <w:p w:rsidR="00460A2D" w:rsidRDefault="00275033" w:rsidP="004D1283">
      <w:pPr>
        <w:spacing w:after="0" w:line="276" w:lineRule="auto"/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Менеджер по </w:t>
      </w:r>
      <w:proofErr w:type="gramStart"/>
      <w:r>
        <w:rPr>
          <w:rFonts w:ascii="Cambria" w:hAnsi="Cambria"/>
          <w:b/>
          <w:sz w:val="20"/>
          <w:szCs w:val="20"/>
        </w:rPr>
        <w:t xml:space="preserve">продажам:   </w:t>
      </w:r>
      <w:proofErr w:type="gramEnd"/>
      <w:r>
        <w:rPr>
          <w:rFonts w:ascii="Cambria" w:hAnsi="Cambria"/>
          <w:b/>
          <w:sz w:val="20"/>
          <w:szCs w:val="20"/>
        </w:rPr>
        <w:t xml:space="preserve">                                                        +7 (917) 761-31-19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proofErr w:type="spellStart"/>
      <w:r w:rsidR="00026CB1">
        <w:rPr>
          <w:rFonts w:ascii="Cambria" w:hAnsi="Cambria"/>
          <w:b/>
          <w:sz w:val="20"/>
          <w:szCs w:val="20"/>
        </w:rPr>
        <w:t>Азат</w:t>
      </w:r>
      <w:proofErr w:type="spellEnd"/>
      <w:r w:rsidR="00026CB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026CB1">
        <w:rPr>
          <w:rFonts w:ascii="Cambria" w:hAnsi="Cambria"/>
          <w:b/>
          <w:sz w:val="20"/>
          <w:szCs w:val="20"/>
        </w:rPr>
        <w:t>Ахуньянов</w:t>
      </w:r>
      <w:proofErr w:type="spellEnd"/>
      <w:r w:rsidR="004D1283">
        <w:rPr>
          <w:rFonts w:ascii="Cambria" w:hAnsi="Cambria"/>
          <w:b/>
          <w:sz w:val="20"/>
          <w:szCs w:val="20"/>
        </w:rPr>
        <w:t>,</w:t>
      </w:r>
    </w:p>
    <w:p w:rsidR="00887A9A" w:rsidRDefault="00887A9A" w:rsidP="004D1283">
      <w:pPr>
        <w:spacing w:after="0" w:line="276" w:lineRule="auto"/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Менеджер по </w:t>
      </w:r>
      <w:proofErr w:type="gramStart"/>
      <w:r>
        <w:rPr>
          <w:rFonts w:ascii="Cambria" w:hAnsi="Cambria"/>
          <w:b/>
          <w:sz w:val="20"/>
          <w:szCs w:val="20"/>
        </w:rPr>
        <w:t xml:space="preserve">продажам:   </w:t>
      </w:r>
      <w:proofErr w:type="gramEnd"/>
      <w:r>
        <w:rPr>
          <w:rFonts w:ascii="Cambria" w:hAnsi="Cambria"/>
          <w:b/>
          <w:sz w:val="20"/>
          <w:szCs w:val="20"/>
        </w:rPr>
        <w:t xml:space="preserve">                                                        +7 (987) 580-14-77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>Стас Андриянов</w:t>
      </w:r>
    </w:p>
    <w:p w:rsidR="004D1283" w:rsidRDefault="004D1283" w:rsidP="00524DD1">
      <w:pPr>
        <w:spacing w:after="0" w:line="240" w:lineRule="auto"/>
        <w:ind w:left="284"/>
        <w:rPr>
          <w:rFonts w:ascii="Cambria" w:hAnsi="Cambria"/>
          <w:b/>
          <w:sz w:val="20"/>
          <w:szCs w:val="20"/>
        </w:rPr>
      </w:pPr>
    </w:p>
    <w:p w:rsidR="00E30FAF" w:rsidRDefault="009A4182" w:rsidP="00524DD1">
      <w:pPr>
        <w:spacing w:after="0" w:line="240" w:lineRule="auto"/>
        <w:ind w:left="284"/>
        <w:rPr>
          <w:rFonts w:ascii="Cambria" w:hAnsi="Cambria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2359A31" wp14:editId="7D691CBE">
            <wp:simplePos x="0" y="0"/>
            <wp:positionH relativeFrom="column">
              <wp:posOffset>4325344</wp:posOffset>
            </wp:positionH>
            <wp:positionV relativeFrom="paragraph">
              <wp:posOffset>88090</wp:posOffset>
            </wp:positionV>
            <wp:extent cx="683812" cy="610493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сфер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73" cy="61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2D" w:rsidRDefault="00460A2D" w:rsidP="00460A2D">
      <w:pPr>
        <w:pStyle w:val="a7"/>
        <w:tabs>
          <w:tab w:val="clear" w:pos="4677"/>
          <w:tab w:val="clear" w:pos="9355"/>
          <w:tab w:val="left" w:pos="2595"/>
        </w:tabs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480A826" wp14:editId="16BF8EDA">
            <wp:extent cx="993530" cy="351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gent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065"/>
                    <a:stretch/>
                  </pic:blipFill>
                  <pic:spPr bwMode="auto">
                    <a:xfrm>
                      <a:off x="0" y="0"/>
                      <a:ext cx="993140" cy="35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DD7FAE4" wp14:editId="71C0D16B">
            <wp:extent cx="1939557" cy="413238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yer_1_orig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7793"/>
                    <a:stretch/>
                  </pic:blipFill>
                  <pic:spPr bwMode="auto">
                    <a:xfrm>
                      <a:off x="0" y="0"/>
                      <a:ext cx="1950335" cy="41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</w:t>
      </w:r>
      <w:r w:rsidR="0041313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</w:t>
      </w:r>
      <w:r w:rsidR="0041313E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</w:t>
      </w:r>
      <w:r w:rsidR="0041313E">
        <w:rPr>
          <w:noProof/>
          <w:lang w:eastAsia="ru-RU"/>
        </w:rPr>
        <w:t xml:space="preserve">  </w:t>
      </w:r>
      <w:r w:rsidR="00F85E13" w:rsidRPr="005C5147">
        <w:rPr>
          <w:noProof/>
          <w:lang w:eastAsia="ru-RU"/>
        </w:rPr>
        <w:t xml:space="preserve"> </w:t>
      </w:r>
      <w:r w:rsidR="0041313E">
        <w:rPr>
          <w:noProof/>
          <w:lang w:eastAsia="ru-RU"/>
        </w:rPr>
        <w:t xml:space="preserve">    </w:t>
      </w:r>
      <w:r w:rsidR="00F85E13" w:rsidRPr="005C5147">
        <w:rPr>
          <w:noProof/>
          <w:lang w:eastAsia="ru-RU"/>
        </w:rPr>
        <w:t xml:space="preserve">     </w:t>
      </w:r>
      <w:r w:rsidR="0041313E">
        <w:rPr>
          <w:noProof/>
          <w:lang w:eastAsia="ru-RU"/>
        </w:rPr>
        <w:t xml:space="preserve"> </w:t>
      </w:r>
      <w:r w:rsidR="00F85E13" w:rsidRPr="005C5147">
        <w:rPr>
          <w:noProof/>
          <w:lang w:eastAsia="ru-RU"/>
        </w:rPr>
        <w:t xml:space="preserve">  </w:t>
      </w:r>
      <w:r w:rsidR="0041313E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2EF8D9" wp14:editId="5E0D63CA">
            <wp:extent cx="501161" cy="4455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ti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8" cy="44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F85E13" w:rsidRPr="005C5147">
        <w:rPr>
          <w:noProof/>
          <w:lang w:eastAsia="ru-RU"/>
        </w:rPr>
        <w:t xml:space="preserve"> </w:t>
      </w:r>
      <w:r w:rsidR="00F85E1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 w:rsidR="00F85E13" w:rsidRPr="005C5147">
        <w:rPr>
          <w:noProof/>
          <w:lang w:eastAsia="ru-RU"/>
        </w:rPr>
        <w:t xml:space="preserve">   </w:t>
      </w:r>
      <w:r w:rsidR="00275033">
        <w:rPr>
          <w:noProof/>
          <w:lang w:eastAsia="ru-RU"/>
        </w:rPr>
        <w:t xml:space="preserve"> </w:t>
      </w:r>
      <w:r w:rsidR="00F85E1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2BA16BF" wp14:editId="78077978">
            <wp:extent cx="220694" cy="4572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00-Bejo-logo-large-768x159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2" cy="46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A2D" w:rsidSect="00524DD1">
      <w:type w:val="continuous"/>
      <w:pgSz w:w="11906" w:h="16838"/>
      <w:pgMar w:top="258" w:right="424" w:bottom="284" w:left="426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0" w:rsidRDefault="00A44420" w:rsidP="00011718">
      <w:pPr>
        <w:spacing w:after="0" w:line="240" w:lineRule="auto"/>
      </w:pPr>
      <w:r>
        <w:separator/>
      </w:r>
    </w:p>
  </w:endnote>
  <w:endnote w:type="continuationSeparator" w:id="0">
    <w:p w:rsidR="00A44420" w:rsidRDefault="00A44420" w:rsidP="000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0" w:rsidRDefault="00A44420" w:rsidP="00011718">
      <w:pPr>
        <w:spacing w:after="0" w:line="240" w:lineRule="auto"/>
      </w:pPr>
      <w:r>
        <w:separator/>
      </w:r>
    </w:p>
  </w:footnote>
  <w:footnote w:type="continuationSeparator" w:id="0">
    <w:p w:rsidR="00A44420" w:rsidRDefault="00A44420" w:rsidP="0001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7B" w:rsidRPr="00011718" w:rsidRDefault="0010227B" w:rsidP="002407B5">
    <w:pPr>
      <w:pStyle w:val="a5"/>
      <w:tabs>
        <w:tab w:val="clear" w:pos="4677"/>
        <w:tab w:val="clear" w:pos="9355"/>
        <w:tab w:val="left" w:pos="8445"/>
      </w:tabs>
      <w:ind w:left="-9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8"/>
    <w:rsid w:val="00011718"/>
    <w:rsid w:val="00020069"/>
    <w:rsid w:val="00026CB1"/>
    <w:rsid w:val="00073C04"/>
    <w:rsid w:val="00085008"/>
    <w:rsid w:val="00093D1A"/>
    <w:rsid w:val="00095BD4"/>
    <w:rsid w:val="000B473D"/>
    <w:rsid w:val="000D6ABD"/>
    <w:rsid w:val="000E4D9D"/>
    <w:rsid w:val="000E5C90"/>
    <w:rsid w:val="000F3ABF"/>
    <w:rsid w:val="0010227B"/>
    <w:rsid w:val="00102C83"/>
    <w:rsid w:val="00115D5B"/>
    <w:rsid w:val="00120AA3"/>
    <w:rsid w:val="00121CAE"/>
    <w:rsid w:val="00140887"/>
    <w:rsid w:val="00151FCC"/>
    <w:rsid w:val="001520BF"/>
    <w:rsid w:val="001A4991"/>
    <w:rsid w:val="001A51A5"/>
    <w:rsid w:val="001B24BD"/>
    <w:rsid w:val="001B7E6B"/>
    <w:rsid w:val="001D4C81"/>
    <w:rsid w:val="001E3871"/>
    <w:rsid w:val="00207503"/>
    <w:rsid w:val="00217A81"/>
    <w:rsid w:val="002407B5"/>
    <w:rsid w:val="00261CC3"/>
    <w:rsid w:val="00275033"/>
    <w:rsid w:val="0028410D"/>
    <w:rsid w:val="002A274B"/>
    <w:rsid w:val="002B4119"/>
    <w:rsid w:val="002F04A7"/>
    <w:rsid w:val="002F247B"/>
    <w:rsid w:val="002F256F"/>
    <w:rsid w:val="002F2F1E"/>
    <w:rsid w:val="002F5876"/>
    <w:rsid w:val="003014E9"/>
    <w:rsid w:val="0032054E"/>
    <w:rsid w:val="00324B78"/>
    <w:rsid w:val="00334983"/>
    <w:rsid w:val="003D191F"/>
    <w:rsid w:val="003E6651"/>
    <w:rsid w:val="0041313E"/>
    <w:rsid w:val="0041468F"/>
    <w:rsid w:val="004327C7"/>
    <w:rsid w:val="0043486F"/>
    <w:rsid w:val="00443BA0"/>
    <w:rsid w:val="00460A2D"/>
    <w:rsid w:val="00471F25"/>
    <w:rsid w:val="004834D3"/>
    <w:rsid w:val="00483774"/>
    <w:rsid w:val="004866C5"/>
    <w:rsid w:val="004A04D4"/>
    <w:rsid w:val="004C52A2"/>
    <w:rsid w:val="004C7524"/>
    <w:rsid w:val="004D1283"/>
    <w:rsid w:val="004F041D"/>
    <w:rsid w:val="004F3908"/>
    <w:rsid w:val="004F692F"/>
    <w:rsid w:val="0051655B"/>
    <w:rsid w:val="00524DD1"/>
    <w:rsid w:val="00540D46"/>
    <w:rsid w:val="005855C2"/>
    <w:rsid w:val="00592004"/>
    <w:rsid w:val="005959F0"/>
    <w:rsid w:val="00597BD9"/>
    <w:rsid w:val="005B5269"/>
    <w:rsid w:val="005C4C2A"/>
    <w:rsid w:val="005C5147"/>
    <w:rsid w:val="005D18BB"/>
    <w:rsid w:val="005D72CE"/>
    <w:rsid w:val="005E203D"/>
    <w:rsid w:val="005F1680"/>
    <w:rsid w:val="006603CE"/>
    <w:rsid w:val="006B63D7"/>
    <w:rsid w:val="006D0F41"/>
    <w:rsid w:val="0074099E"/>
    <w:rsid w:val="00751266"/>
    <w:rsid w:val="0077717A"/>
    <w:rsid w:val="00780A7F"/>
    <w:rsid w:val="00793D88"/>
    <w:rsid w:val="007970D1"/>
    <w:rsid w:val="007B1ED9"/>
    <w:rsid w:val="007C2AAE"/>
    <w:rsid w:val="007C6DDD"/>
    <w:rsid w:val="007D2E43"/>
    <w:rsid w:val="007F1F15"/>
    <w:rsid w:val="008059D1"/>
    <w:rsid w:val="00812505"/>
    <w:rsid w:val="00815427"/>
    <w:rsid w:val="00825059"/>
    <w:rsid w:val="0082514D"/>
    <w:rsid w:val="00834978"/>
    <w:rsid w:val="008415BE"/>
    <w:rsid w:val="00867C78"/>
    <w:rsid w:val="008719DC"/>
    <w:rsid w:val="00887A90"/>
    <w:rsid w:val="00887A9A"/>
    <w:rsid w:val="008B4A70"/>
    <w:rsid w:val="008D4266"/>
    <w:rsid w:val="008F3186"/>
    <w:rsid w:val="00905788"/>
    <w:rsid w:val="00916DDB"/>
    <w:rsid w:val="009A4182"/>
    <w:rsid w:val="009C04DD"/>
    <w:rsid w:val="009D6475"/>
    <w:rsid w:val="009E5107"/>
    <w:rsid w:val="009F13EA"/>
    <w:rsid w:val="00A00B71"/>
    <w:rsid w:val="00A25E26"/>
    <w:rsid w:val="00A37D7C"/>
    <w:rsid w:val="00A44420"/>
    <w:rsid w:val="00A6361F"/>
    <w:rsid w:val="00A70208"/>
    <w:rsid w:val="00A9502D"/>
    <w:rsid w:val="00A9594B"/>
    <w:rsid w:val="00AC1050"/>
    <w:rsid w:val="00AC426E"/>
    <w:rsid w:val="00AC6E76"/>
    <w:rsid w:val="00AD250B"/>
    <w:rsid w:val="00AD4E7A"/>
    <w:rsid w:val="00AD633C"/>
    <w:rsid w:val="00AE081D"/>
    <w:rsid w:val="00AE6FB6"/>
    <w:rsid w:val="00B02604"/>
    <w:rsid w:val="00B137BD"/>
    <w:rsid w:val="00B8477F"/>
    <w:rsid w:val="00B96696"/>
    <w:rsid w:val="00BA63A2"/>
    <w:rsid w:val="00BD4DAB"/>
    <w:rsid w:val="00BF0B70"/>
    <w:rsid w:val="00C01717"/>
    <w:rsid w:val="00C56CC2"/>
    <w:rsid w:val="00C6331F"/>
    <w:rsid w:val="00C7073E"/>
    <w:rsid w:val="00C84B64"/>
    <w:rsid w:val="00CB580F"/>
    <w:rsid w:val="00CC3D68"/>
    <w:rsid w:val="00D04E56"/>
    <w:rsid w:val="00D231DA"/>
    <w:rsid w:val="00D2571D"/>
    <w:rsid w:val="00D406A7"/>
    <w:rsid w:val="00D4313A"/>
    <w:rsid w:val="00DC7B6B"/>
    <w:rsid w:val="00DD4EC3"/>
    <w:rsid w:val="00DE77C4"/>
    <w:rsid w:val="00E064F4"/>
    <w:rsid w:val="00E30FAF"/>
    <w:rsid w:val="00E73C78"/>
    <w:rsid w:val="00E81124"/>
    <w:rsid w:val="00E95241"/>
    <w:rsid w:val="00EC5375"/>
    <w:rsid w:val="00ED6C2E"/>
    <w:rsid w:val="00EE5B22"/>
    <w:rsid w:val="00F11E78"/>
    <w:rsid w:val="00F6434D"/>
    <w:rsid w:val="00F67D71"/>
    <w:rsid w:val="00F84201"/>
    <w:rsid w:val="00F85E13"/>
    <w:rsid w:val="00F86901"/>
    <w:rsid w:val="00F87D59"/>
    <w:rsid w:val="00FD7E62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9311"/>
  <w15:docId w15:val="{BD7741EE-0858-48A4-9C6E-DA170B97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AB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18"/>
  </w:style>
  <w:style w:type="paragraph" w:styleId="a7">
    <w:name w:val="footer"/>
    <w:basedOn w:val="a"/>
    <w:link w:val="a8"/>
    <w:uiPriority w:val="99"/>
    <w:unhideWhenUsed/>
    <w:rsid w:val="000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718"/>
  </w:style>
  <w:style w:type="character" w:styleId="a9">
    <w:name w:val="Hyperlink"/>
    <w:basedOn w:val="a0"/>
    <w:uiPriority w:val="99"/>
    <w:unhideWhenUsed/>
    <w:rsid w:val="00ED6C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BD4D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4DAB"/>
  </w:style>
  <w:style w:type="character" w:customStyle="1" w:styleId="spelle">
    <w:name w:val="spelle"/>
    <w:basedOn w:val="a0"/>
    <w:rsid w:val="00BD4DAB"/>
  </w:style>
  <w:style w:type="table" w:styleId="aa">
    <w:name w:val="Table Grid"/>
    <w:basedOn w:val="a1"/>
    <w:uiPriority w:val="59"/>
    <w:rsid w:val="00BD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9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4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ai-rb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0B02-ECD2-4DEF-8370-DB27178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Стас</cp:lastModifiedBy>
  <cp:revision>14</cp:revision>
  <cp:lastPrinted>2021-03-10T12:21:00Z</cp:lastPrinted>
  <dcterms:created xsi:type="dcterms:W3CDTF">2021-07-14T09:31:00Z</dcterms:created>
  <dcterms:modified xsi:type="dcterms:W3CDTF">2022-03-18T09:13:00Z</dcterms:modified>
</cp:coreProperties>
</file>